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CC" w:rsidRDefault="004D1434" w:rsidP="00A12784">
      <w:r w:rsidRPr="0027173A">
        <w:t>AKCIONI PLAN ZA IMPLEMENTACIJU PREPORUKA SKUPŠTINE GRAĐAN</w:t>
      </w:r>
      <w:r w:rsidR="000659CC" w:rsidRPr="0027173A">
        <w:t>A</w:t>
      </w:r>
    </w:p>
    <w:p w:rsidR="00A12784" w:rsidRPr="0027173A" w:rsidRDefault="00A12784" w:rsidP="00A12784"/>
    <w:p w:rsidR="004D1434" w:rsidRDefault="0027173A" w:rsidP="009A04DF">
      <w:pPr>
        <w:jc w:val="both"/>
      </w:pPr>
      <w:r w:rsidRPr="0027173A">
        <w:t>Akcioni plan za implementaciju preporuka Skupštine građana Mostara</w:t>
      </w:r>
      <w:r w:rsidRPr="0027173A">
        <w:t xml:space="preserve"> sastoji se od pet tematskih cjelina koje su prikazane u zasebnim tabelama, a svi parametri koji su dosada odrađeni prikazani su u tabelarnoj stavci INDIKATORI (pogledati u priloženoj tabeli).</w:t>
      </w:r>
    </w:p>
    <w:p w:rsidR="00A12784" w:rsidRPr="0027173A" w:rsidRDefault="00A12784" w:rsidP="009A04DF">
      <w:pPr>
        <w:jc w:val="both"/>
      </w:pPr>
    </w:p>
    <w:p w:rsidR="0027173A" w:rsidRPr="0027173A" w:rsidRDefault="0027173A" w:rsidP="009A04DF">
      <w:pPr>
        <w:jc w:val="both"/>
      </w:pPr>
      <w:r w:rsidRPr="0027173A">
        <w:t>TEMATSKE CIJELINE AKCIONOG PLANA SU:</w:t>
      </w:r>
    </w:p>
    <w:p w:rsidR="0027173A" w:rsidRPr="0027173A" w:rsidRDefault="0027173A" w:rsidP="0027173A">
      <w:pPr>
        <w:pStyle w:val="Bezproreda"/>
      </w:pPr>
      <w:r w:rsidRPr="0027173A">
        <w:rPr>
          <w:b/>
        </w:rPr>
        <w:t>Tematska cjelina: 1.</w:t>
      </w:r>
      <w:r w:rsidRPr="0027173A">
        <w:t xml:space="preserve"> Uređenje zelenih površina i upotreba javnih prostora i stvaranje novih</w:t>
      </w:r>
    </w:p>
    <w:p w:rsidR="0027173A" w:rsidRPr="0027173A" w:rsidRDefault="0027173A" w:rsidP="0027173A">
      <w:pPr>
        <w:pStyle w:val="Bezproreda"/>
      </w:pPr>
      <w:r w:rsidRPr="0027173A">
        <w:rPr>
          <w:b/>
        </w:rPr>
        <w:t>Tematska cjelina: 2.</w:t>
      </w:r>
      <w:r w:rsidRPr="0027173A">
        <w:t xml:space="preserve"> Podizanje svijesti i edukacija građana i građanki</w:t>
      </w:r>
    </w:p>
    <w:p w:rsidR="0027173A" w:rsidRPr="0027173A" w:rsidRDefault="0027173A" w:rsidP="0027173A">
      <w:pPr>
        <w:pStyle w:val="Bezproreda"/>
      </w:pPr>
      <w:r w:rsidRPr="0027173A">
        <w:rPr>
          <w:b/>
        </w:rPr>
        <w:t>Tematska cjelina: 3.</w:t>
      </w:r>
      <w:r w:rsidRPr="0027173A">
        <w:t xml:space="preserve"> Reorganizacija javnih komunalnih </w:t>
      </w:r>
      <w:proofErr w:type="spellStart"/>
      <w:r w:rsidRPr="0027173A">
        <w:t>preduzeća</w:t>
      </w:r>
      <w:proofErr w:type="spellEnd"/>
    </w:p>
    <w:p w:rsidR="0027173A" w:rsidRPr="0027173A" w:rsidRDefault="0027173A" w:rsidP="0027173A">
      <w:pPr>
        <w:pStyle w:val="Bezproreda"/>
      </w:pPr>
      <w:r w:rsidRPr="0027173A">
        <w:rPr>
          <w:b/>
        </w:rPr>
        <w:t>Tematska cjelina: 4.</w:t>
      </w:r>
      <w:r w:rsidRPr="0027173A">
        <w:t xml:space="preserve"> Upravljanje otpadom</w:t>
      </w:r>
    </w:p>
    <w:p w:rsidR="0027173A" w:rsidRPr="0027173A" w:rsidRDefault="0027173A" w:rsidP="0027173A">
      <w:pPr>
        <w:pStyle w:val="Bezproreda"/>
      </w:pPr>
      <w:r w:rsidRPr="0027173A">
        <w:rPr>
          <w:b/>
        </w:rPr>
        <w:t>Tematska cjelina: 5.</w:t>
      </w:r>
      <w:r w:rsidRPr="0027173A">
        <w:t xml:space="preserve"> Institucionalizacija Skupštine građana kao pravni okvir za daljnje djelovanje</w:t>
      </w:r>
    </w:p>
    <w:p w:rsidR="0027173A" w:rsidRPr="0027173A" w:rsidRDefault="0027173A" w:rsidP="009A04DF">
      <w:pPr>
        <w:jc w:val="both"/>
      </w:pPr>
    </w:p>
    <w:p w:rsidR="004D1434" w:rsidRPr="0027173A" w:rsidRDefault="00280D25" w:rsidP="0027173A">
      <w:pPr>
        <w:pStyle w:val="Bezproreda"/>
      </w:pPr>
      <w:r w:rsidRPr="0027173A">
        <w:t>Prema preporuci Skupštine građana Grad Mostar poduzeo je niz aktivnosti koji se tiču unapređenja javnoga zelenila i gradske čistoće:</w:t>
      </w:r>
    </w:p>
    <w:p w:rsidR="0027173A" w:rsidRPr="0027173A" w:rsidRDefault="0027173A" w:rsidP="0027173A">
      <w:pPr>
        <w:pStyle w:val="Bezproreda"/>
      </w:pPr>
    </w:p>
    <w:p w:rsidR="004D1434" w:rsidRPr="0027173A" w:rsidRDefault="004D1434" w:rsidP="009A04DF">
      <w:pPr>
        <w:pStyle w:val="Odlomakpopisa"/>
        <w:numPr>
          <w:ilvl w:val="0"/>
          <w:numId w:val="1"/>
        </w:numPr>
        <w:jc w:val="both"/>
      </w:pPr>
      <w:r w:rsidRPr="0027173A">
        <w:t xml:space="preserve">Revitalizacija postojećih zelenih partera oko stambenih blokova, sa ciljem povećanja broja </w:t>
      </w:r>
      <w:proofErr w:type="spellStart"/>
      <w:r w:rsidRPr="0027173A">
        <w:t>dendro</w:t>
      </w:r>
      <w:proofErr w:type="spellEnd"/>
      <w:r w:rsidRPr="0027173A">
        <w:t>-kultura (</w:t>
      </w:r>
      <w:proofErr w:type="spellStart"/>
      <w:r w:rsidRPr="0027173A">
        <w:t>lišćara</w:t>
      </w:r>
      <w:proofErr w:type="spellEnd"/>
      <w:r w:rsidRPr="0027173A">
        <w:t xml:space="preserve"> i četinara) i ostalih hortikulturnih elemenata. Ista se planiraju nadomjestiti u periodu od 3 godine kroz jesenju i ranu proljetnu sadnju. Radi s o par stotina stabala pa sadnju tih gabarita nije moguće obavit u kraćem roku, jer je potrebno osigurati dodatna materijalna sredstva.</w:t>
      </w:r>
    </w:p>
    <w:p w:rsidR="00280D25" w:rsidRPr="0027173A" w:rsidRDefault="00280D25" w:rsidP="00280D25">
      <w:pPr>
        <w:pStyle w:val="Odlomakpopisa"/>
        <w:jc w:val="both"/>
      </w:pPr>
    </w:p>
    <w:p w:rsidR="00280D25" w:rsidRPr="0027173A" w:rsidRDefault="00280D25" w:rsidP="009A04DF">
      <w:pPr>
        <w:pStyle w:val="Odlomakpopisa"/>
        <w:numPr>
          <w:ilvl w:val="0"/>
          <w:numId w:val="1"/>
        </w:numPr>
        <w:jc w:val="both"/>
      </w:pPr>
      <w:r w:rsidRPr="0027173A">
        <w:t>U periodu April – Jul 2022 godine izvršena je rekonstrukcija zelenila kružnih tokova na lokalitetima: Rondo, Splitska Ulica, Ulica Kralja Tomislava, Ulica Kneza Višeslava, Kružni tok na Sjevernom izlazu iz grada. Na navedenim lokacijama postavljeni su automatizirani vodo-</w:t>
      </w:r>
      <w:proofErr w:type="spellStart"/>
      <w:r w:rsidRPr="0027173A">
        <w:t>natapni</w:t>
      </w:r>
      <w:proofErr w:type="spellEnd"/>
      <w:r w:rsidRPr="0027173A">
        <w:t xml:space="preserve"> sistemi za zalijevanje zasađenog bilja.</w:t>
      </w:r>
    </w:p>
    <w:p w:rsidR="00280D25" w:rsidRPr="0027173A" w:rsidRDefault="00280D25" w:rsidP="00280D25">
      <w:pPr>
        <w:pStyle w:val="Odlomakpopisa"/>
      </w:pPr>
    </w:p>
    <w:p w:rsidR="004F52B0" w:rsidRDefault="00280D25" w:rsidP="009A04DF">
      <w:pPr>
        <w:pStyle w:val="Odlomakpopisa"/>
        <w:numPr>
          <w:ilvl w:val="0"/>
          <w:numId w:val="1"/>
        </w:numPr>
        <w:jc w:val="both"/>
      </w:pPr>
      <w:r w:rsidRPr="0027173A">
        <w:t>U 2022 godini također zasađene su nove zelene površine u razdjelnom pojasu u Ulici A. Starčevića sa pratećim drvoredom brijesta. Izvršena je sadnja u razdjelnom pojasu u Ulici Kralja Tomislava</w:t>
      </w:r>
      <w:r w:rsidR="00B73B3C" w:rsidRPr="0027173A">
        <w:t xml:space="preserve"> i djelu Rudarske ulice</w:t>
      </w:r>
      <w:r w:rsidRPr="0027173A">
        <w:t>. Na navedenim lokalitetima ugrađeni su i sistemi za navodnjavanje. Puštena je u rad bušotina (</w:t>
      </w:r>
      <w:proofErr w:type="spellStart"/>
      <w:r w:rsidRPr="0027173A">
        <w:t>vodozahvat</w:t>
      </w:r>
      <w:proofErr w:type="spellEnd"/>
      <w:r w:rsidRPr="0027173A">
        <w:t xml:space="preserve"> sa pumpom) </w:t>
      </w:r>
      <w:r w:rsidR="00B73B3C" w:rsidRPr="0027173A">
        <w:t>koji se nalazi iza Gimnazij</w:t>
      </w:r>
      <w:r w:rsidR="00A12784">
        <w:t xml:space="preserve">e Fra Grge Martića. </w:t>
      </w:r>
    </w:p>
    <w:p w:rsidR="004F52B0" w:rsidRDefault="004F52B0" w:rsidP="004F52B0">
      <w:pPr>
        <w:pStyle w:val="Odlomakpopisa"/>
      </w:pPr>
    </w:p>
    <w:p w:rsidR="004F52B0" w:rsidRDefault="00A12784" w:rsidP="009A04DF">
      <w:pPr>
        <w:pStyle w:val="Odlomakpopisa"/>
        <w:numPr>
          <w:ilvl w:val="0"/>
          <w:numId w:val="1"/>
        </w:numPr>
        <w:jc w:val="both"/>
      </w:pPr>
      <w:r>
        <w:t xml:space="preserve">U planu je i sadnja novih zelenih površina razdjelnog pojasa i kružnog toka na Južnom izlazu iz grada spoja sa magistralnim putem M17, zatim popuna sadnicama razdjelnog pojasa u Ulici Blajburških Žrtava.  </w:t>
      </w:r>
    </w:p>
    <w:p w:rsidR="004F52B0" w:rsidRDefault="004F52B0" w:rsidP="004F52B0">
      <w:pPr>
        <w:pStyle w:val="Odlomakpopisa"/>
      </w:pPr>
    </w:p>
    <w:p w:rsidR="00280D25" w:rsidRPr="0027173A" w:rsidRDefault="00A12784" w:rsidP="009A04DF">
      <w:pPr>
        <w:pStyle w:val="Odlomakpopisa"/>
        <w:numPr>
          <w:ilvl w:val="0"/>
          <w:numId w:val="1"/>
        </w:numPr>
        <w:jc w:val="both"/>
      </w:pPr>
      <w:r>
        <w:t xml:space="preserve">Ugrađen je </w:t>
      </w:r>
      <w:proofErr w:type="spellStart"/>
      <w:r>
        <w:t>vodonatapni</w:t>
      </w:r>
      <w:proofErr w:type="spellEnd"/>
      <w:r>
        <w:t xml:space="preserve"> sistem na</w:t>
      </w:r>
      <w:r w:rsidR="004F52B0">
        <w:t xml:space="preserve"> južnom</w:t>
      </w:r>
      <w:r>
        <w:t xml:space="preserve"> kru</w:t>
      </w:r>
      <w:r w:rsidR="004F52B0">
        <w:t xml:space="preserve">žnom toku kod spoja na </w:t>
      </w:r>
      <w:proofErr w:type="spellStart"/>
      <w:r w:rsidR="004F52B0">
        <w:t>magistrani</w:t>
      </w:r>
      <w:proofErr w:type="spellEnd"/>
      <w:r w:rsidR="004F52B0">
        <w:t xml:space="preserve"> put M17</w:t>
      </w:r>
    </w:p>
    <w:p w:rsidR="0091165D" w:rsidRPr="0027173A" w:rsidRDefault="0091165D" w:rsidP="009A04DF">
      <w:pPr>
        <w:pStyle w:val="Odlomakpopisa"/>
        <w:jc w:val="both"/>
      </w:pPr>
    </w:p>
    <w:p w:rsidR="0091165D" w:rsidRDefault="0027173A" w:rsidP="0027173A">
      <w:pPr>
        <w:pStyle w:val="Odlomakpopisa"/>
        <w:numPr>
          <w:ilvl w:val="0"/>
          <w:numId w:val="1"/>
        </w:numPr>
        <w:jc w:val="both"/>
      </w:pPr>
      <w:r w:rsidRPr="0027173A">
        <w:t xml:space="preserve">U 2022. godini  Grad Mostar izvršio je nabavku  25 metalnih korpi, 9 betonskih </w:t>
      </w:r>
      <w:proofErr w:type="spellStart"/>
      <w:r w:rsidRPr="0027173A">
        <w:t>parkovskih</w:t>
      </w:r>
      <w:proofErr w:type="spellEnd"/>
      <w:r w:rsidRPr="0027173A">
        <w:t xml:space="preserve"> korpi i 6 okruglih kanta, koje su raspoređene po gradu. </w:t>
      </w:r>
    </w:p>
    <w:p w:rsidR="0027173A" w:rsidRDefault="0027173A" w:rsidP="0027173A">
      <w:pPr>
        <w:pStyle w:val="Odlomakpopisa"/>
      </w:pPr>
    </w:p>
    <w:p w:rsidR="0027173A" w:rsidRPr="0027173A" w:rsidRDefault="0027173A" w:rsidP="0027173A">
      <w:pPr>
        <w:pStyle w:val="Odlomakpopisa"/>
        <w:numPr>
          <w:ilvl w:val="0"/>
          <w:numId w:val="1"/>
        </w:numPr>
        <w:jc w:val="both"/>
        <w:rPr>
          <w:lang w:val="bs-Latn-BA"/>
        </w:rPr>
      </w:pPr>
      <w:r w:rsidRPr="0027173A">
        <w:rPr>
          <w:lang w:val="bs-Latn-BA"/>
        </w:rPr>
        <w:t xml:space="preserve">U Proteklom periodu obavljena su dva sistemastka košenja SRC Buna, sanitarne sječe 8 stabala unutar Rekreaciong Centra Buna i 5 X čišćenje cijele površine SRC-a. Sistemastko košenje i čišćenje Park Šume Bare (Strim staze) obavljeno je krajem Maja, u planu je do kraja godine </w:t>
      </w:r>
      <w:r w:rsidRPr="0027173A">
        <w:rPr>
          <w:lang w:val="bs-Latn-BA"/>
        </w:rPr>
        <w:lastRenderedPageBreak/>
        <w:t>odraditi još dva čišćenja i košenja navedenih rekreacionih zona.</w:t>
      </w:r>
      <w:r>
        <w:rPr>
          <w:lang w:val="bs-Latn-BA"/>
        </w:rPr>
        <w:t xml:space="preserve"> </w:t>
      </w:r>
      <w:r w:rsidRPr="0027173A">
        <w:rPr>
          <w:color w:val="000000" w:themeColor="text1"/>
          <w:lang w:val="bs-Latn-BA"/>
        </w:rPr>
        <w:t>Postavljeni gabioni za pregrađivanje Bunice.Postavljeno 8 WC kabina.</w:t>
      </w:r>
      <w:r>
        <w:rPr>
          <w:color w:val="000000" w:themeColor="text1"/>
          <w:lang w:val="bs-Latn-BA"/>
        </w:rPr>
        <w:t xml:space="preserve"> </w:t>
      </w:r>
      <w:r w:rsidRPr="0027173A">
        <w:rPr>
          <w:color w:val="000000" w:themeColor="text1"/>
          <w:lang w:val="bs-Latn-BA"/>
        </w:rPr>
        <w:t>Postavljeno 7 kontejnera i 10 kanti od 110 l za otpad koje se jednom tjedno prazne.</w:t>
      </w:r>
      <w:r>
        <w:rPr>
          <w:color w:val="000000" w:themeColor="text1"/>
          <w:lang w:val="bs-Latn-BA"/>
        </w:rPr>
        <w:t xml:space="preserve"> </w:t>
      </w:r>
      <w:r w:rsidRPr="0027173A">
        <w:rPr>
          <w:color w:val="000000" w:themeColor="text1"/>
          <w:lang w:val="bs-Latn-BA"/>
        </w:rPr>
        <w:t>Postavljene zapreke za reguliranje parkiranja unutar RRC Bunica.</w:t>
      </w:r>
    </w:p>
    <w:p w:rsidR="0027173A" w:rsidRPr="0027173A" w:rsidRDefault="0027173A" w:rsidP="0027173A">
      <w:pPr>
        <w:pStyle w:val="Odlomakpopisa"/>
        <w:jc w:val="both"/>
      </w:pPr>
    </w:p>
    <w:p w:rsidR="0091165D" w:rsidRPr="0027173A" w:rsidRDefault="0091165D" w:rsidP="009A04DF">
      <w:pPr>
        <w:pStyle w:val="Odlomakpopisa"/>
        <w:jc w:val="both"/>
      </w:pPr>
    </w:p>
    <w:p w:rsidR="0027173A" w:rsidRDefault="0027173A" w:rsidP="00A12784">
      <w:pPr>
        <w:pStyle w:val="Odlomakpopisa"/>
        <w:numPr>
          <w:ilvl w:val="0"/>
          <w:numId w:val="1"/>
        </w:numPr>
        <w:jc w:val="both"/>
      </w:pPr>
      <w:r>
        <w:t>Radi</w:t>
      </w:r>
      <w:r w:rsidR="00D37BFC" w:rsidRPr="0027173A">
        <w:t xml:space="preserve"> se </w:t>
      </w:r>
      <w:r>
        <w:t xml:space="preserve">i na </w:t>
      </w:r>
      <w:r w:rsidR="00D37BFC" w:rsidRPr="0027173A">
        <w:t xml:space="preserve">povećanje broja sezonskih radnika u javnim </w:t>
      </w:r>
      <w:proofErr w:type="spellStart"/>
      <w:r w:rsidR="00D37BFC" w:rsidRPr="0027173A">
        <w:t>preduzećima</w:t>
      </w:r>
      <w:proofErr w:type="spellEnd"/>
      <w:r w:rsidR="00D37BFC" w:rsidRPr="0027173A">
        <w:t xml:space="preserve"> za potrebe održavanja javnih zelenih površina u vegetacijskoj sezoni za potrebe poslova košenja, uklanjanja izdanaka i izbojaka sa stabala te okopavanja grmova i </w:t>
      </w:r>
      <w:proofErr w:type="spellStart"/>
      <w:r w:rsidR="00D37BFC" w:rsidRPr="0027173A">
        <w:t>kvertira</w:t>
      </w:r>
      <w:proofErr w:type="spellEnd"/>
      <w:r w:rsidR="00D37BFC" w:rsidRPr="0027173A">
        <w:t xml:space="preserve"> oko stabala. Prepo</w:t>
      </w:r>
      <w:r w:rsidR="00A82805" w:rsidRPr="0027173A">
        <w:t>zna</w:t>
      </w:r>
      <w:r w:rsidR="00A12784">
        <w:t xml:space="preserve">ta je </w:t>
      </w:r>
      <w:r w:rsidR="00A82805" w:rsidRPr="0027173A">
        <w:t>potreb</w:t>
      </w:r>
      <w:r w:rsidR="00A12784">
        <w:t>a</w:t>
      </w:r>
      <w:r w:rsidR="00A82805" w:rsidRPr="0027173A">
        <w:t xml:space="preserve"> da se izvrši dodatna obuka </w:t>
      </w:r>
      <w:r w:rsidR="00D37BFC" w:rsidRPr="0027173A">
        <w:t xml:space="preserve">radnika u komunalnim </w:t>
      </w:r>
      <w:proofErr w:type="spellStart"/>
      <w:r w:rsidR="00D37BFC" w:rsidRPr="0027173A">
        <w:t>preduzećima</w:t>
      </w:r>
      <w:proofErr w:type="spellEnd"/>
      <w:r w:rsidR="00D37BFC" w:rsidRPr="0027173A">
        <w:t xml:space="preserve"> za poslove održavanja javnih zelenih površina</w:t>
      </w:r>
      <w:r w:rsidR="00A82805" w:rsidRPr="0027173A">
        <w:t>,</w:t>
      </w:r>
      <w:r w:rsidR="00D37BFC" w:rsidRPr="0027173A">
        <w:t xml:space="preserve"> posebno u poslovima koji iziskuju stručno poznavanje fiziologije bilja</w:t>
      </w:r>
      <w:r w:rsidR="003E34A1" w:rsidRPr="0027173A">
        <w:t xml:space="preserve"> kako bi se vršile tehničke  mjere rezidbi na pravilan i funkcionalan način.</w:t>
      </w:r>
      <w:r w:rsidR="00D37BFC" w:rsidRPr="0027173A">
        <w:t xml:space="preserve"> </w:t>
      </w:r>
    </w:p>
    <w:p w:rsidR="0027173A" w:rsidRDefault="0027173A" w:rsidP="0027173A">
      <w:pPr>
        <w:pStyle w:val="Odlomakpopisa"/>
      </w:pPr>
    </w:p>
    <w:p w:rsidR="0027173A" w:rsidRPr="0027173A" w:rsidRDefault="0027173A" w:rsidP="0027173A">
      <w:pPr>
        <w:pStyle w:val="Odlomakpopisa"/>
        <w:jc w:val="both"/>
      </w:pPr>
    </w:p>
    <w:p w:rsidR="00815123" w:rsidRPr="0027173A" w:rsidRDefault="0027173A" w:rsidP="009A04DF">
      <w:pPr>
        <w:pStyle w:val="Odlomakpopisa"/>
        <w:jc w:val="both"/>
      </w:pPr>
      <w:r w:rsidRPr="0027173A">
        <w:t xml:space="preserve">IMPLEMANTACIJA SREDTSVA UPLAĆENIH OD STRANE VIJEĆA EVROPE </w:t>
      </w:r>
    </w:p>
    <w:p w:rsidR="0091165D" w:rsidRPr="0027173A" w:rsidRDefault="0091165D" w:rsidP="009A04DF">
      <w:pPr>
        <w:pStyle w:val="Odlomakpopisa"/>
        <w:jc w:val="both"/>
      </w:pPr>
    </w:p>
    <w:p w:rsidR="00815123" w:rsidRPr="0027173A" w:rsidRDefault="003E34A1" w:rsidP="009A04DF">
      <w:pPr>
        <w:pStyle w:val="Odlomakpopisa"/>
        <w:numPr>
          <w:ilvl w:val="0"/>
          <w:numId w:val="1"/>
        </w:numPr>
        <w:jc w:val="both"/>
      </w:pPr>
      <w:r w:rsidRPr="0027173A">
        <w:t>U 2022 godini u saradnji sa Vijećem Evrope planirana je hortikulturna rekonstrukcija zelenih površina školskih dvorišta JU OŠ</w:t>
      </w:r>
      <w:r w:rsidR="009A04DF" w:rsidRPr="0027173A">
        <w:t xml:space="preserve"> Mustafa </w:t>
      </w:r>
      <w:proofErr w:type="spellStart"/>
      <w:r w:rsidR="009A04DF" w:rsidRPr="0027173A">
        <w:t>Ejubović</w:t>
      </w:r>
      <w:proofErr w:type="spellEnd"/>
      <w:r w:rsidR="009A04DF" w:rsidRPr="0027173A">
        <w:t xml:space="preserve">  </w:t>
      </w:r>
      <w:proofErr w:type="spellStart"/>
      <w:r w:rsidR="009A04DF" w:rsidRPr="0027173A">
        <w:t>Šejh</w:t>
      </w:r>
      <w:proofErr w:type="spellEnd"/>
      <w:r w:rsidR="009A04DF" w:rsidRPr="0027173A">
        <w:t xml:space="preserve"> </w:t>
      </w:r>
      <w:proofErr w:type="spellStart"/>
      <w:r w:rsidR="009A04DF" w:rsidRPr="0027173A">
        <w:t>Jujo</w:t>
      </w:r>
      <w:proofErr w:type="spellEnd"/>
      <w:r w:rsidR="009A04DF" w:rsidRPr="0027173A">
        <w:t xml:space="preserve"> </w:t>
      </w:r>
      <w:r w:rsidR="00815123" w:rsidRPr="0027173A">
        <w:t xml:space="preserve"> u iznosu od 3.252,40 eura</w:t>
      </w:r>
      <w:bookmarkStart w:id="0" w:name="_GoBack"/>
      <w:bookmarkEnd w:id="0"/>
      <w:r w:rsidR="00815123" w:rsidRPr="0027173A">
        <w:t>.</w:t>
      </w:r>
    </w:p>
    <w:p w:rsidR="00815123" w:rsidRPr="0027173A" w:rsidRDefault="00815123" w:rsidP="009A04DF">
      <w:pPr>
        <w:pStyle w:val="Odlomakpopisa"/>
        <w:jc w:val="both"/>
      </w:pPr>
    </w:p>
    <w:p w:rsidR="0027173A" w:rsidRPr="0027173A" w:rsidRDefault="00815123" w:rsidP="0027173A">
      <w:pPr>
        <w:pStyle w:val="Odlomakpopisa"/>
        <w:numPr>
          <w:ilvl w:val="0"/>
          <w:numId w:val="1"/>
        </w:numPr>
        <w:jc w:val="both"/>
      </w:pPr>
      <w:r w:rsidRPr="0027173A">
        <w:t>Za uređenje školskog dvori</w:t>
      </w:r>
      <w:r w:rsidR="009A04DF" w:rsidRPr="0027173A">
        <w:t>šta i okolnog prostora oko OŠ</w:t>
      </w:r>
      <w:r w:rsidRPr="0027173A">
        <w:t xml:space="preserve"> Ilije Jakovljevića u Centru 2, planirana su sredstva u iznosu od 6.674,40 eura. Sredstva će se iskoristiti za hortikulturno uređenje unutarnjeg ulaznog partera u školu, kao i prostor oko škole koji je potrebno ozeleniti dodatno stablima </w:t>
      </w:r>
      <w:proofErr w:type="spellStart"/>
      <w:r w:rsidRPr="0027173A">
        <w:t>lišć</w:t>
      </w:r>
      <w:r w:rsidR="004F52B0">
        <w:t>a</w:t>
      </w:r>
      <w:r w:rsidRPr="0027173A">
        <w:t>ra</w:t>
      </w:r>
      <w:proofErr w:type="spellEnd"/>
      <w:r w:rsidRPr="0027173A">
        <w:t xml:space="preserve"> i četinara. </w:t>
      </w:r>
    </w:p>
    <w:p w:rsidR="0027173A" w:rsidRPr="0027173A" w:rsidRDefault="0027173A" w:rsidP="0027173A">
      <w:pPr>
        <w:pStyle w:val="Odlomakpopisa"/>
      </w:pPr>
    </w:p>
    <w:p w:rsidR="0027173A" w:rsidRPr="0027173A" w:rsidRDefault="00815123" w:rsidP="004F52B0">
      <w:pPr>
        <w:pStyle w:val="Odlomakpopisa"/>
        <w:numPr>
          <w:ilvl w:val="0"/>
          <w:numId w:val="1"/>
        </w:numPr>
        <w:jc w:val="both"/>
      </w:pPr>
      <w:r w:rsidRPr="0027173A">
        <w:t xml:space="preserve">Od sredstava koja su osigurana </w:t>
      </w:r>
      <w:proofErr w:type="spellStart"/>
      <w:r w:rsidRPr="0027173A">
        <w:t>grantovima</w:t>
      </w:r>
      <w:proofErr w:type="spellEnd"/>
      <w:r w:rsidRPr="0027173A">
        <w:t xml:space="preserve"> Vijeća Europe planirano je nabaviti još 35 metalnih</w:t>
      </w:r>
      <w:r w:rsidR="006467EC" w:rsidRPr="0027173A">
        <w:t xml:space="preserve"> kanta</w:t>
      </w:r>
      <w:r w:rsidRPr="0027173A">
        <w:t xml:space="preserve"> u iznosu od  11.534,40 eura,  </w:t>
      </w:r>
      <w:r w:rsidR="006467EC" w:rsidRPr="0027173A">
        <w:t xml:space="preserve">te </w:t>
      </w:r>
      <w:r w:rsidRPr="0027173A">
        <w:t xml:space="preserve">10 </w:t>
      </w:r>
      <w:r w:rsidR="006467EC" w:rsidRPr="0027173A">
        <w:t>betonskih kanta za otpatke u</w:t>
      </w:r>
      <w:r w:rsidRPr="0027173A">
        <w:t xml:space="preserve"> iznos</w:t>
      </w:r>
      <w:r w:rsidR="006467EC" w:rsidRPr="0027173A">
        <w:t>u</w:t>
      </w:r>
      <w:r w:rsidRPr="0027173A">
        <w:t xml:space="preserve"> </w:t>
      </w:r>
      <w:r w:rsidR="000659CC" w:rsidRPr="0027173A">
        <w:t xml:space="preserve"> od 1.692,40 eur</w:t>
      </w:r>
      <w:r w:rsidRPr="0027173A">
        <w:t>a</w:t>
      </w:r>
      <w:r w:rsidR="006467EC" w:rsidRPr="0027173A">
        <w:t>.</w:t>
      </w:r>
    </w:p>
    <w:p w:rsidR="0027173A" w:rsidRPr="0027173A" w:rsidRDefault="0027173A" w:rsidP="0027173A">
      <w:pPr>
        <w:pStyle w:val="Odlomakpopisa"/>
      </w:pPr>
    </w:p>
    <w:p w:rsidR="000659CC" w:rsidRPr="0027173A" w:rsidRDefault="000659CC" w:rsidP="009A04DF">
      <w:pPr>
        <w:pStyle w:val="Odlomakpopisa"/>
        <w:numPr>
          <w:ilvl w:val="0"/>
          <w:numId w:val="1"/>
        </w:numPr>
        <w:jc w:val="both"/>
      </w:pPr>
      <w:r w:rsidRPr="0027173A">
        <w:t>Za aktivnosti vidljivosti kampanje podizanja svijesti o ekologiji, planirana su sredstva u iznosu od 11.</w:t>
      </w:r>
      <w:r w:rsidR="006467EC" w:rsidRPr="0027173A">
        <w:t xml:space="preserve">846,40 eura. Potrebno je odraditi kampanju </w:t>
      </w:r>
      <w:r w:rsidRPr="0027173A">
        <w:t xml:space="preserve">projekta sa pratećim logom Vijeća Evrope </w:t>
      </w:r>
      <w:r w:rsidR="006467EC" w:rsidRPr="0027173A">
        <w:t>(</w:t>
      </w:r>
      <w:r w:rsidRPr="0027173A">
        <w:t xml:space="preserve">npr. određena edukacijska predavanja za učenike osnovnih škola, izrada </w:t>
      </w:r>
      <w:proofErr w:type="spellStart"/>
      <w:r w:rsidRPr="0027173A">
        <w:t>banera</w:t>
      </w:r>
      <w:proofErr w:type="spellEnd"/>
      <w:r w:rsidRPr="0027173A">
        <w:t xml:space="preserve">, plakata, triptiha </w:t>
      </w:r>
      <w:proofErr w:type="spellStart"/>
      <w:r w:rsidRPr="0027173A">
        <w:t>itd</w:t>
      </w:r>
      <w:proofErr w:type="spellEnd"/>
      <w:r w:rsidR="006467EC" w:rsidRPr="0027173A">
        <w:t>)</w:t>
      </w:r>
      <w:r w:rsidRPr="0027173A">
        <w:t>.</w:t>
      </w:r>
    </w:p>
    <w:p w:rsidR="000659CC" w:rsidRDefault="000659CC" w:rsidP="000659CC">
      <w:pPr>
        <w:pStyle w:val="Odlomakpopisa"/>
        <w:jc w:val="both"/>
      </w:pPr>
    </w:p>
    <w:p w:rsidR="004F52B0" w:rsidRPr="0027173A" w:rsidRDefault="004F52B0" w:rsidP="000659CC">
      <w:pPr>
        <w:pStyle w:val="Odlomakpopisa"/>
        <w:jc w:val="both"/>
      </w:pPr>
      <w:r>
        <w:t xml:space="preserve">Realizacija svih pobrojanih aktivnosti </w:t>
      </w:r>
      <w:proofErr w:type="spellStart"/>
      <w:r>
        <w:t>finasiranih</w:t>
      </w:r>
      <w:proofErr w:type="spellEnd"/>
      <w:r>
        <w:t xml:space="preserve"> novcem Vijeća Evrope u ukupnom iznosu od 35000 Eura i 3500 Eura (udio grada Mostar od 10% novca od ukupnog iznosa projekta), treba da se završi do 15.12. 2022 godine, kada će se podnijeti ukupna izvještaj sa predočenjem računa za obavljanje poslove. </w:t>
      </w:r>
    </w:p>
    <w:sectPr w:rsidR="004F52B0" w:rsidRPr="00271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927DF"/>
    <w:multiLevelType w:val="hybridMultilevel"/>
    <w:tmpl w:val="F06059E4"/>
    <w:lvl w:ilvl="0" w:tplc="6652B1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34"/>
    <w:rsid w:val="000659CC"/>
    <w:rsid w:val="0018410F"/>
    <w:rsid w:val="001E392C"/>
    <w:rsid w:val="0027173A"/>
    <w:rsid w:val="00280D25"/>
    <w:rsid w:val="003E34A1"/>
    <w:rsid w:val="004D1434"/>
    <w:rsid w:val="004F0C97"/>
    <w:rsid w:val="004F52B0"/>
    <w:rsid w:val="006467EC"/>
    <w:rsid w:val="00815123"/>
    <w:rsid w:val="008D79A5"/>
    <w:rsid w:val="0091165D"/>
    <w:rsid w:val="009A04DF"/>
    <w:rsid w:val="00A12784"/>
    <w:rsid w:val="00A82805"/>
    <w:rsid w:val="00B73B3C"/>
    <w:rsid w:val="00D3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871F2-F772-4F1E-95E6-F7BAEF5F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143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7173A"/>
    <w:pPr>
      <w:tabs>
        <w:tab w:val="center" w:pos="4513"/>
        <w:tab w:val="right" w:pos="9026"/>
      </w:tabs>
      <w:spacing w:after="0" w:line="240" w:lineRule="auto"/>
    </w:pPr>
    <w:rPr>
      <w:lang w:val="en-CA"/>
    </w:rPr>
  </w:style>
  <w:style w:type="character" w:customStyle="1" w:styleId="ZaglavljeChar">
    <w:name w:val="Zaglavlje Char"/>
    <w:basedOn w:val="Zadanifontodlomka"/>
    <w:link w:val="Zaglavlje"/>
    <w:uiPriority w:val="99"/>
    <w:rsid w:val="0027173A"/>
    <w:rPr>
      <w:lang w:val="en-CA"/>
    </w:rPr>
  </w:style>
  <w:style w:type="paragraph" w:styleId="Bezproreda">
    <w:name w:val="No Spacing"/>
    <w:uiPriority w:val="1"/>
    <w:qFormat/>
    <w:rsid w:val="002717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FA546-6D39-4CEC-86BC-CB19DBA5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Spasojević</dc:creator>
  <cp:keywords/>
  <dc:description/>
  <cp:lastModifiedBy>Bojan Spasojević</cp:lastModifiedBy>
  <cp:revision>8</cp:revision>
  <dcterms:created xsi:type="dcterms:W3CDTF">2022-07-04T09:15:00Z</dcterms:created>
  <dcterms:modified xsi:type="dcterms:W3CDTF">2022-07-06T11:45:00Z</dcterms:modified>
</cp:coreProperties>
</file>