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C79" w14:textId="303758C5" w:rsidR="003C0311" w:rsidRPr="00DF3AB1" w:rsidRDefault="003C0311" w:rsidP="00DF3AB1">
      <w:pPr>
        <w:pStyle w:val="Bezproreda"/>
        <w:ind w:left="-180"/>
        <w:jc w:val="both"/>
        <w:rPr>
          <w:rFonts w:ascii="Arial" w:eastAsiaTheme="majorEastAsia" w:hAnsi="Arial" w:cs="Arial"/>
          <w:spacing w:val="-10"/>
          <w:kern w:val="28"/>
          <w:sz w:val="24"/>
          <w:szCs w:val="24"/>
          <w:lang w:val="hr-BA"/>
        </w:rPr>
      </w:pPr>
    </w:p>
    <w:p w14:paraId="38D6E4AB" w14:textId="798B8F82" w:rsidR="00521FAB" w:rsidRPr="004D2883" w:rsidRDefault="004D2883" w:rsidP="004D2883">
      <w:pPr>
        <w:ind w:left="-180"/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</w:pPr>
      <w:r w:rsidRPr="004D2883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  <w:t>DRUGA SKUPŠTINA GRAĐANA MOSTARA</w:t>
      </w:r>
    </w:p>
    <w:p w14:paraId="6E97979F" w14:textId="6F565CCC" w:rsidR="004D2883" w:rsidRDefault="004D2883" w:rsidP="004D2883">
      <w:pPr>
        <w:ind w:left="-180"/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</w:pPr>
      <w:r w:rsidRPr="004D2883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  <w:t>27.01. – 18.02.2024. godine</w:t>
      </w:r>
    </w:p>
    <w:p w14:paraId="42FF8D0D" w14:textId="77777777" w:rsidR="004D2883" w:rsidRDefault="004D2883" w:rsidP="004D2883">
      <w:pPr>
        <w:ind w:left="-180"/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</w:pPr>
    </w:p>
    <w:p w14:paraId="18F3E939" w14:textId="6E3175FE" w:rsidR="004D2883" w:rsidRPr="004D2883" w:rsidRDefault="00D9170F" w:rsidP="004D2883">
      <w:pPr>
        <w:ind w:left="-180"/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</w:pPr>
      <w: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hr-BA"/>
        </w:rPr>
        <w:t>FINALNE PREPORUKE</w:t>
      </w:r>
    </w:p>
    <w:p w14:paraId="1B73350B" w14:textId="77777777" w:rsidR="00DF3AB1" w:rsidRDefault="00DF3AB1" w:rsidP="004D2883">
      <w:pPr>
        <w:pStyle w:val="Naslov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66A12165" w14:textId="4D56F148" w:rsidR="00CF6EC1" w:rsidRDefault="00CF6EC1" w:rsidP="00521FAB">
      <w:pPr>
        <w:pStyle w:val="Naslov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 w:rsidRPr="008A4F9A">
        <w:rPr>
          <w:rFonts w:ascii="Arial" w:hAnsi="Arial" w:cs="Arial"/>
          <w:b/>
          <w:bCs/>
          <w:sz w:val="24"/>
          <w:szCs w:val="24"/>
          <w:lang w:val="hr-BA"/>
        </w:rPr>
        <w:t>Tema:</w:t>
      </w:r>
      <w:r>
        <w:rPr>
          <w:rFonts w:ascii="Arial" w:hAnsi="Arial" w:cs="Arial"/>
          <w:sz w:val="24"/>
          <w:szCs w:val="24"/>
          <w:lang w:val="hr-BA"/>
        </w:rPr>
        <w:t xml:space="preserve"> Turisti ostaju kratko u Mostaru i tako ne donose značajan prihod Gradu. Kako možemo postići da tursiti u Mostaru borave duže i time doprinesu gospodarskom razvitku Grad Mostara? </w:t>
      </w:r>
    </w:p>
    <w:p w14:paraId="48483D66" w14:textId="77777777" w:rsidR="00CF6EC1" w:rsidRDefault="00CF6EC1" w:rsidP="00521FAB">
      <w:pPr>
        <w:pStyle w:val="Naslov"/>
        <w:ind w:left="-180"/>
        <w:jc w:val="both"/>
        <w:rPr>
          <w:rFonts w:ascii="Arial" w:hAnsi="Arial" w:cs="Arial"/>
          <w:sz w:val="24"/>
          <w:szCs w:val="24"/>
          <w:lang w:val="hr-BA"/>
        </w:rPr>
      </w:pPr>
    </w:p>
    <w:p w14:paraId="10CA0C92" w14:textId="56B0474B" w:rsidR="00521FAB" w:rsidRDefault="00521FAB" w:rsidP="004D2883">
      <w:pPr>
        <w:pStyle w:val="Naslov"/>
        <w:ind w:left="-180"/>
        <w:jc w:val="both"/>
        <w:rPr>
          <w:rFonts w:ascii="Arial" w:hAnsi="Arial" w:cs="Arial"/>
          <w:b/>
          <w:bCs/>
          <w:i/>
          <w:iCs/>
          <w:sz w:val="24"/>
          <w:szCs w:val="24"/>
          <w:lang w:val="hr-BA"/>
        </w:rPr>
      </w:pPr>
      <w:r w:rsidRPr="00521FAB">
        <w:rPr>
          <w:rFonts w:ascii="Arial" w:hAnsi="Arial" w:cs="Arial"/>
          <w:sz w:val="24"/>
          <w:szCs w:val="24"/>
          <w:lang w:val="hr-BA"/>
        </w:rPr>
        <w:t xml:space="preserve">U </w:t>
      </w:r>
      <w:r>
        <w:rPr>
          <w:rFonts w:ascii="Arial" w:hAnsi="Arial" w:cs="Arial"/>
          <w:sz w:val="24"/>
          <w:szCs w:val="24"/>
          <w:lang w:val="hr-BA"/>
        </w:rPr>
        <w:t>januaru i februaru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202</w:t>
      </w:r>
      <w:r>
        <w:rPr>
          <w:rFonts w:ascii="Arial" w:hAnsi="Arial" w:cs="Arial"/>
          <w:sz w:val="24"/>
          <w:szCs w:val="24"/>
          <w:lang w:val="hr-BA"/>
        </w:rPr>
        <w:t>4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. godine, </w:t>
      </w:r>
      <w:r>
        <w:rPr>
          <w:rFonts w:ascii="Arial" w:hAnsi="Arial" w:cs="Arial"/>
          <w:sz w:val="24"/>
          <w:szCs w:val="24"/>
          <w:lang w:val="hr-BA"/>
        </w:rPr>
        <w:t>32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građana i građank</w:t>
      </w:r>
      <w:r w:rsidR="002D057E">
        <w:rPr>
          <w:rFonts w:ascii="Arial" w:hAnsi="Arial" w:cs="Arial"/>
          <w:sz w:val="24"/>
          <w:szCs w:val="24"/>
          <w:lang w:val="hr-BA"/>
        </w:rPr>
        <w:t>i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Mostara sudjelova</w:t>
      </w:r>
      <w:r w:rsidR="004D2883">
        <w:rPr>
          <w:rFonts w:ascii="Arial" w:hAnsi="Arial" w:cs="Arial"/>
          <w:sz w:val="24"/>
          <w:szCs w:val="24"/>
          <w:lang w:val="hr-BA"/>
        </w:rPr>
        <w:t>li su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u </w:t>
      </w:r>
      <w:r>
        <w:rPr>
          <w:rFonts w:ascii="Arial" w:hAnsi="Arial" w:cs="Arial"/>
          <w:sz w:val="24"/>
          <w:szCs w:val="24"/>
          <w:lang w:val="hr-BA"/>
        </w:rPr>
        <w:t>drugoj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Skupštini građa</w:t>
      </w:r>
      <w:r>
        <w:rPr>
          <w:rFonts w:ascii="Arial" w:hAnsi="Arial" w:cs="Arial"/>
          <w:sz w:val="24"/>
          <w:szCs w:val="24"/>
          <w:lang w:val="hr-BA"/>
        </w:rPr>
        <w:t>na Mostara</w:t>
      </w:r>
      <w:r w:rsidRPr="00521FAB">
        <w:rPr>
          <w:rFonts w:ascii="Arial" w:hAnsi="Arial" w:cs="Arial"/>
          <w:sz w:val="24"/>
          <w:szCs w:val="24"/>
          <w:lang w:val="hr-BA"/>
        </w:rPr>
        <w:t>. Kroz participativni i deliberativni pristup, članovi</w:t>
      </w:r>
      <w:r>
        <w:rPr>
          <w:rFonts w:ascii="Arial" w:hAnsi="Arial" w:cs="Arial"/>
          <w:sz w:val="24"/>
          <w:szCs w:val="24"/>
          <w:lang w:val="hr-BA"/>
        </w:rPr>
        <w:t xml:space="preserve"> i članice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Skupštine građana Mostara zajedničkom energijom i predanim radom dali </w:t>
      </w:r>
      <w:r>
        <w:rPr>
          <w:rFonts w:ascii="Arial" w:hAnsi="Arial" w:cs="Arial"/>
          <w:sz w:val="24"/>
          <w:szCs w:val="24"/>
          <w:lang w:val="hr-BA"/>
        </w:rPr>
        <w:t xml:space="preserve">su </w:t>
      </w:r>
      <w:r w:rsidRPr="00521FAB">
        <w:rPr>
          <w:rFonts w:ascii="Arial" w:hAnsi="Arial" w:cs="Arial"/>
          <w:sz w:val="24"/>
          <w:szCs w:val="24"/>
          <w:lang w:val="hr-BA"/>
        </w:rPr>
        <w:t>smjernice nadležnim gradskim vlastima</w:t>
      </w:r>
      <w:r>
        <w:rPr>
          <w:rFonts w:ascii="Arial" w:hAnsi="Arial" w:cs="Arial"/>
          <w:sz w:val="24"/>
          <w:szCs w:val="24"/>
          <w:lang w:val="hr-BA"/>
        </w:rPr>
        <w:t xml:space="preserve"> kroz 29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preporuka</w:t>
      </w:r>
      <w:r w:rsidR="004D2883">
        <w:rPr>
          <w:rFonts w:ascii="Arial" w:hAnsi="Arial" w:cs="Arial"/>
          <w:sz w:val="24"/>
          <w:szCs w:val="24"/>
          <w:lang w:val="hr-BA"/>
        </w:rPr>
        <w:t>,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odgovarajući na pitanje: </w:t>
      </w:r>
      <w:r w:rsidR="0022084B" w:rsidRPr="0022084B">
        <w:rPr>
          <w:rFonts w:ascii="Arial" w:hAnsi="Arial" w:cs="Arial"/>
          <w:b/>
          <w:bCs/>
          <w:i/>
          <w:iCs/>
          <w:sz w:val="24"/>
          <w:szCs w:val="24"/>
          <w:lang w:val="hr-BA"/>
        </w:rPr>
        <w:t>Turisti ostaju kratko u Mostaru i tako ne donose značajan prihod Gradu.</w:t>
      </w:r>
      <w:r w:rsidR="0022084B">
        <w:rPr>
          <w:rFonts w:ascii="Arial" w:hAnsi="Arial" w:cs="Arial"/>
          <w:sz w:val="24"/>
          <w:szCs w:val="24"/>
          <w:lang w:val="hr-BA"/>
        </w:rPr>
        <w:t xml:space="preserve"> </w:t>
      </w:r>
      <w:r w:rsidRPr="00521FAB">
        <w:rPr>
          <w:rFonts w:ascii="Arial" w:hAnsi="Arial" w:cs="Arial"/>
          <w:b/>
          <w:bCs/>
          <w:i/>
          <w:iCs/>
          <w:sz w:val="24"/>
          <w:szCs w:val="24"/>
          <w:lang w:val="hr-BA"/>
        </w:rPr>
        <w:t>„Kako možemo postići da turisti u Mostaru borave duže i time doprinesu gospodarskom razvitku Grada Mostara?</w:t>
      </w:r>
    </w:p>
    <w:p w14:paraId="369F84B0" w14:textId="77777777" w:rsidR="004D2883" w:rsidRPr="004D2883" w:rsidRDefault="004D2883" w:rsidP="004D2883">
      <w:pPr>
        <w:rPr>
          <w:lang w:val="hr-BA"/>
        </w:rPr>
      </w:pPr>
    </w:p>
    <w:p w14:paraId="3250E6DA" w14:textId="16404778" w:rsidR="00521FAB" w:rsidRPr="00521FAB" w:rsidRDefault="004D2883" w:rsidP="00521FAB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 organizaciji Gradske uprave Mostara i podršku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Kongresa lokalnih i regionalnih vlasti Vijeća Europe, članovi</w:t>
      </w:r>
      <w:r w:rsidR="00521FAB">
        <w:rPr>
          <w:rFonts w:ascii="Arial" w:hAnsi="Arial" w:cs="Arial"/>
          <w:sz w:val="24"/>
          <w:szCs w:val="24"/>
          <w:lang w:val="hr-BA"/>
        </w:rPr>
        <w:t xml:space="preserve"> i članice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Skupštine su tijekom šest dana imali priliku čuti izlaganja</w:t>
      </w:r>
      <w:r w:rsidR="00521FAB">
        <w:rPr>
          <w:rFonts w:ascii="Arial" w:hAnsi="Arial" w:cs="Arial"/>
          <w:sz w:val="24"/>
          <w:szCs w:val="24"/>
          <w:lang w:val="hr-BA"/>
        </w:rPr>
        <w:t xml:space="preserve"> domaćih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eksperata,</w:t>
      </w:r>
      <w:r>
        <w:rPr>
          <w:rFonts w:ascii="Arial" w:hAnsi="Arial" w:cs="Arial"/>
          <w:sz w:val="24"/>
          <w:szCs w:val="24"/>
          <w:lang w:val="hr-BA"/>
        </w:rPr>
        <w:t xml:space="preserve"> akademske zajednice, predstavnika gradske administracije, zainteresiranih strana povodom teme druge Skupštine građana Mostara.</w:t>
      </w:r>
    </w:p>
    <w:p w14:paraId="64B4FA4E" w14:textId="77777777" w:rsidR="00521FAB" w:rsidRPr="00521FAB" w:rsidRDefault="00521FAB" w:rsidP="00521FAB">
      <w:pPr>
        <w:pStyle w:val="Bezproreda"/>
        <w:ind w:left="720"/>
        <w:jc w:val="both"/>
        <w:rPr>
          <w:rFonts w:ascii="Arial" w:hAnsi="Arial" w:cs="Arial"/>
          <w:sz w:val="24"/>
          <w:szCs w:val="24"/>
          <w:lang w:val="hr-BA"/>
        </w:rPr>
      </w:pPr>
    </w:p>
    <w:p w14:paraId="0795C7E9" w14:textId="56DE27EB" w:rsidR="004D2883" w:rsidRPr="00521FAB" w:rsidRDefault="00521FAB" w:rsidP="004D2883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 w:rsidRPr="00521FAB">
        <w:rPr>
          <w:rFonts w:ascii="Arial" w:hAnsi="Arial" w:cs="Arial"/>
          <w:sz w:val="24"/>
          <w:szCs w:val="24"/>
          <w:lang w:val="hr-BA"/>
        </w:rPr>
        <w:t>Izlaganja su imala za cilj pružiti članovima</w:t>
      </w:r>
      <w:r>
        <w:rPr>
          <w:rFonts w:ascii="Arial" w:hAnsi="Arial" w:cs="Arial"/>
          <w:sz w:val="24"/>
          <w:szCs w:val="24"/>
          <w:lang w:val="hr-BA"/>
        </w:rPr>
        <w:t xml:space="preserve"> i članicama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Skupštine građana Mostara sve relevantne informacije kako bi kroz deliberativni proces </w:t>
      </w:r>
      <w:r>
        <w:rPr>
          <w:rFonts w:ascii="Arial" w:hAnsi="Arial" w:cs="Arial"/>
          <w:sz w:val="24"/>
          <w:szCs w:val="24"/>
          <w:lang w:val="hr-BA"/>
        </w:rPr>
        <w:t xml:space="preserve">kreirali 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zajedničke preporuke </w:t>
      </w:r>
      <w:r>
        <w:rPr>
          <w:rFonts w:ascii="Arial" w:hAnsi="Arial" w:cs="Arial"/>
          <w:sz w:val="24"/>
          <w:szCs w:val="24"/>
          <w:lang w:val="hr-BA"/>
        </w:rPr>
        <w:t>čijom implementacijom će se stvoriti povoljnije okruženje za duži boravak turista u Gradu Mostaru.</w:t>
      </w:r>
    </w:p>
    <w:p w14:paraId="5100A405" w14:textId="77777777" w:rsidR="00521FAB" w:rsidRPr="00521FAB" w:rsidRDefault="00521FAB" w:rsidP="00521FAB">
      <w:pPr>
        <w:pStyle w:val="Bezproreda"/>
        <w:ind w:left="720"/>
        <w:jc w:val="both"/>
        <w:rPr>
          <w:rFonts w:ascii="Arial" w:hAnsi="Arial" w:cs="Arial"/>
          <w:sz w:val="24"/>
          <w:szCs w:val="24"/>
          <w:lang w:val="hr-BA"/>
        </w:rPr>
      </w:pPr>
    </w:p>
    <w:p w14:paraId="20A13FDE" w14:textId="6D04C9B0" w:rsidR="00521FAB" w:rsidRPr="00521FAB" w:rsidRDefault="00521FAB" w:rsidP="00521FAB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 w:rsidRPr="00521FAB">
        <w:rPr>
          <w:rFonts w:ascii="Arial" w:hAnsi="Arial" w:cs="Arial"/>
          <w:sz w:val="24"/>
          <w:szCs w:val="24"/>
          <w:lang w:val="hr-BA"/>
        </w:rPr>
        <w:t>Sljedeće preporuke rezultat su predanog</w:t>
      </w:r>
      <w:r w:rsidR="004D2883">
        <w:rPr>
          <w:rFonts w:ascii="Arial" w:hAnsi="Arial" w:cs="Arial"/>
          <w:sz w:val="24"/>
          <w:szCs w:val="24"/>
          <w:lang w:val="hr-BA"/>
        </w:rPr>
        <w:t xml:space="preserve"> grupnog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rada, sinergije i istinske želje članova</w:t>
      </w:r>
      <w:r>
        <w:rPr>
          <w:rFonts w:ascii="Arial" w:hAnsi="Arial" w:cs="Arial"/>
          <w:sz w:val="24"/>
          <w:szCs w:val="24"/>
          <w:lang w:val="hr-BA"/>
        </w:rPr>
        <w:t xml:space="preserve"> i članica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Skupštine građana Mostara da kroz mehanizme deliberativne i participativne demokra</w:t>
      </w:r>
      <w:r>
        <w:rPr>
          <w:rFonts w:ascii="Arial" w:hAnsi="Arial" w:cs="Arial"/>
          <w:sz w:val="24"/>
          <w:szCs w:val="24"/>
          <w:lang w:val="hr-BA"/>
        </w:rPr>
        <w:t>t</w:t>
      </w:r>
      <w:r w:rsidRPr="00521FAB">
        <w:rPr>
          <w:rFonts w:ascii="Arial" w:hAnsi="Arial" w:cs="Arial"/>
          <w:sz w:val="24"/>
          <w:szCs w:val="24"/>
          <w:lang w:val="hr-BA"/>
        </w:rPr>
        <w:t>ije doprinesu rješavanju ključnih problema u Gradu Mostaru.</w:t>
      </w:r>
    </w:p>
    <w:p w14:paraId="651BD846" w14:textId="77777777" w:rsidR="00521FAB" w:rsidRPr="00521FAB" w:rsidRDefault="00521FAB" w:rsidP="00521FAB">
      <w:pPr>
        <w:pStyle w:val="Bezproreda"/>
        <w:ind w:left="720"/>
        <w:jc w:val="both"/>
        <w:rPr>
          <w:rFonts w:ascii="Arial" w:hAnsi="Arial" w:cs="Arial"/>
          <w:sz w:val="24"/>
          <w:szCs w:val="24"/>
          <w:lang w:val="hr-BA"/>
        </w:rPr>
      </w:pPr>
    </w:p>
    <w:p w14:paraId="7844F135" w14:textId="2D09A0E8" w:rsidR="00521FAB" w:rsidRPr="00521FAB" w:rsidRDefault="004D2883" w:rsidP="00521FAB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 w:rsidRPr="00521FAB">
        <w:rPr>
          <w:rFonts w:ascii="Arial" w:hAnsi="Arial" w:cs="Arial"/>
          <w:sz w:val="24"/>
          <w:szCs w:val="24"/>
          <w:lang w:val="hr-BA"/>
        </w:rPr>
        <w:t>Transparentnost</w:t>
      </w:r>
      <w:r>
        <w:rPr>
          <w:rFonts w:ascii="Arial" w:hAnsi="Arial" w:cs="Arial"/>
          <w:sz w:val="24"/>
          <w:szCs w:val="24"/>
          <w:lang w:val="hr-BA"/>
        </w:rPr>
        <w:t xml:space="preserve">, </w:t>
      </w:r>
      <w:r w:rsidRPr="00521FAB">
        <w:rPr>
          <w:rFonts w:ascii="Arial" w:hAnsi="Arial" w:cs="Arial"/>
          <w:sz w:val="24"/>
          <w:szCs w:val="24"/>
          <w:lang w:val="hr-BA"/>
        </w:rPr>
        <w:t>otvorenost</w:t>
      </w:r>
      <w:r>
        <w:rPr>
          <w:rFonts w:ascii="Arial" w:hAnsi="Arial" w:cs="Arial"/>
          <w:sz w:val="24"/>
          <w:szCs w:val="24"/>
          <w:lang w:val="hr-BA"/>
        </w:rPr>
        <w:t>, inkluzivnost i odgovornost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 temeljna su načela dobrog upravljanja, ali i osnovna pretpostavka za unapređenje demokratskog razvoja društva </w:t>
      </w:r>
      <w:r w:rsidR="00521FAB" w:rsidRPr="00521FAB">
        <w:rPr>
          <w:rFonts w:ascii="Arial" w:hAnsi="Arial" w:cs="Arial"/>
          <w:sz w:val="24"/>
          <w:szCs w:val="24"/>
          <w:lang w:val="hr-BA"/>
        </w:rPr>
        <w:t>Uključivanje građana</w:t>
      </w:r>
      <w:r>
        <w:rPr>
          <w:rFonts w:ascii="Arial" w:hAnsi="Arial" w:cs="Arial"/>
          <w:sz w:val="24"/>
          <w:szCs w:val="24"/>
          <w:lang w:val="hr-BA"/>
        </w:rPr>
        <w:t xml:space="preserve"> i građanki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u procese donošenja odluka</w:t>
      </w:r>
      <w:r>
        <w:rPr>
          <w:rFonts w:ascii="Arial" w:hAnsi="Arial" w:cs="Arial"/>
          <w:sz w:val="24"/>
          <w:szCs w:val="24"/>
          <w:lang w:val="hr-BA"/>
        </w:rPr>
        <w:t>, poput Skupštine građana Mostara,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osnažuje</w:t>
      </w:r>
      <w:r w:rsidR="00521FAB" w:rsidRPr="00521FAB">
        <w:rPr>
          <w:rFonts w:ascii="Arial" w:hAnsi="Arial" w:cs="Arial"/>
          <w:sz w:val="24"/>
          <w:szCs w:val="24"/>
          <w:lang w:val="hr-BA"/>
        </w:rPr>
        <w:t xml:space="preserve"> demokratske procese i legitimitet </w:t>
      </w:r>
      <w:r>
        <w:rPr>
          <w:rFonts w:ascii="Arial" w:hAnsi="Arial" w:cs="Arial"/>
          <w:sz w:val="24"/>
          <w:szCs w:val="24"/>
          <w:lang w:val="hr-BA"/>
        </w:rPr>
        <w:t xml:space="preserve">nadležnih </w:t>
      </w:r>
      <w:r w:rsidR="00521FAB" w:rsidRPr="00521FAB">
        <w:rPr>
          <w:rFonts w:ascii="Arial" w:hAnsi="Arial" w:cs="Arial"/>
          <w:sz w:val="24"/>
          <w:szCs w:val="24"/>
          <w:lang w:val="hr-BA"/>
        </w:rPr>
        <w:t>institucija, što doprinosi stvaranju kvalitetnijih politika od javnog interesa</w:t>
      </w:r>
      <w:r w:rsidR="001416E4">
        <w:rPr>
          <w:rFonts w:ascii="Arial" w:hAnsi="Arial" w:cs="Arial"/>
          <w:sz w:val="24"/>
          <w:szCs w:val="24"/>
          <w:lang w:val="hr-BA"/>
        </w:rPr>
        <w:t xml:space="preserve"> i interesa građana i građanki Mostara.</w:t>
      </w:r>
    </w:p>
    <w:p w14:paraId="07E68128" w14:textId="77777777" w:rsidR="00521FAB" w:rsidRPr="00521FAB" w:rsidRDefault="00521FAB" w:rsidP="00521FAB">
      <w:pPr>
        <w:pStyle w:val="Bezproreda"/>
        <w:ind w:left="720"/>
        <w:jc w:val="both"/>
        <w:rPr>
          <w:rFonts w:ascii="Arial" w:hAnsi="Arial" w:cs="Arial"/>
          <w:sz w:val="24"/>
          <w:szCs w:val="24"/>
          <w:lang w:val="hr-BA"/>
        </w:rPr>
      </w:pPr>
    </w:p>
    <w:p w14:paraId="595EFBAC" w14:textId="25567047" w:rsidR="00521FAB" w:rsidRDefault="00521FAB" w:rsidP="00CF6EC1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  <w:r w:rsidRPr="00521FAB">
        <w:rPr>
          <w:rFonts w:ascii="Arial" w:hAnsi="Arial" w:cs="Arial"/>
          <w:sz w:val="24"/>
          <w:szCs w:val="24"/>
          <w:lang w:val="hr-BA"/>
        </w:rPr>
        <w:t xml:space="preserve">Na sljedećim stranicama nalazi se pregled preporuka upućenih Gradskom vijeću Grada Mostara i Gradskoj upravi Grada Mostara. Svaka </w:t>
      </w:r>
      <w:r w:rsidR="00CF6EC1">
        <w:rPr>
          <w:rFonts w:ascii="Arial" w:hAnsi="Arial" w:cs="Arial"/>
          <w:sz w:val="24"/>
          <w:szCs w:val="24"/>
          <w:lang w:val="hr-BA"/>
        </w:rPr>
        <w:t xml:space="preserve">navedena </w:t>
      </w:r>
      <w:r w:rsidRPr="00521FAB">
        <w:rPr>
          <w:rFonts w:ascii="Arial" w:hAnsi="Arial" w:cs="Arial"/>
          <w:sz w:val="24"/>
          <w:szCs w:val="24"/>
          <w:lang w:val="hr-BA"/>
        </w:rPr>
        <w:t xml:space="preserve">preporuka </w:t>
      </w:r>
      <w:r w:rsidR="00CF6EC1">
        <w:rPr>
          <w:rFonts w:ascii="Arial" w:hAnsi="Arial" w:cs="Arial"/>
          <w:sz w:val="24"/>
          <w:szCs w:val="24"/>
          <w:lang w:val="hr-BA"/>
        </w:rPr>
        <w:t xml:space="preserve">je, u skladu sa Pravilnikom Skupštine građana Mostara, dobila 2/3 podršku prisutnih članova i članica Skupštine građana Mostara, a pored svake preporuke je naveden i postotak </w:t>
      </w:r>
      <w:r w:rsidR="001416E4">
        <w:rPr>
          <w:rFonts w:ascii="Arial" w:hAnsi="Arial" w:cs="Arial"/>
          <w:sz w:val="24"/>
          <w:szCs w:val="24"/>
          <w:lang w:val="hr-BA"/>
        </w:rPr>
        <w:t xml:space="preserve">ostvarene </w:t>
      </w:r>
      <w:r w:rsidR="00CF6EC1">
        <w:rPr>
          <w:rFonts w:ascii="Arial" w:hAnsi="Arial" w:cs="Arial"/>
          <w:sz w:val="24"/>
          <w:szCs w:val="24"/>
          <w:lang w:val="hr-BA"/>
        </w:rPr>
        <w:t>podrške.</w:t>
      </w:r>
    </w:p>
    <w:p w14:paraId="5A1C2512" w14:textId="77777777" w:rsidR="008A4F9A" w:rsidRDefault="008A4F9A" w:rsidP="00CF6EC1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</w:p>
    <w:p w14:paraId="4745185E" w14:textId="77777777" w:rsidR="008A4F9A" w:rsidRDefault="008A4F9A" w:rsidP="00E0180F">
      <w:pPr>
        <w:pStyle w:val="Bezproreda"/>
        <w:jc w:val="both"/>
        <w:rPr>
          <w:rFonts w:ascii="Arial" w:hAnsi="Arial" w:cs="Arial"/>
          <w:sz w:val="24"/>
          <w:szCs w:val="24"/>
          <w:lang w:val="hr-BA"/>
        </w:rPr>
      </w:pPr>
    </w:p>
    <w:p w14:paraId="52C0EE57" w14:textId="77777777" w:rsidR="008A4F9A" w:rsidRDefault="008A4F9A" w:rsidP="00CF6EC1">
      <w:pPr>
        <w:pStyle w:val="Bezproreda"/>
        <w:ind w:left="-180"/>
        <w:jc w:val="both"/>
        <w:rPr>
          <w:rFonts w:ascii="Arial" w:hAnsi="Arial" w:cs="Arial"/>
          <w:sz w:val="24"/>
          <w:szCs w:val="24"/>
          <w:lang w:val="hr-BA"/>
        </w:rPr>
      </w:pPr>
    </w:p>
    <w:p w14:paraId="0E1A0DD3" w14:textId="5A579A9C" w:rsidR="008A4F9A" w:rsidRPr="002E09AF" w:rsidRDefault="00DF3AB1" w:rsidP="00DF3AB1">
      <w:pPr>
        <w:pStyle w:val="Bezproreda"/>
        <w:ind w:left="-360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>
        <w:rPr>
          <w:rFonts w:ascii="Arial" w:hAnsi="Arial" w:cs="Arial"/>
          <w:b/>
          <w:bCs/>
          <w:sz w:val="28"/>
          <w:szCs w:val="28"/>
          <w:lang w:val="hr-BA"/>
        </w:rPr>
        <w:t>T</w:t>
      </w:r>
      <w:r w:rsidR="008A4F9A" w:rsidRPr="002E09AF">
        <w:rPr>
          <w:rFonts w:ascii="Arial" w:hAnsi="Arial" w:cs="Arial"/>
          <w:b/>
          <w:bCs/>
          <w:sz w:val="28"/>
          <w:szCs w:val="28"/>
          <w:lang w:val="hr-BA"/>
        </w:rPr>
        <w:t>ematska oblast: Turistička ponuda i uloga Turističke zajednice</w:t>
      </w:r>
      <w:r>
        <w:rPr>
          <w:rFonts w:ascii="Arial" w:hAnsi="Arial" w:cs="Arial"/>
          <w:b/>
          <w:bCs/>
          <w:sz w:val="28"/>
          <w:szCs w:val="28"/>
          <w:lang w:val="hr-BA"/>
        </w:rPr>
        <w:t xml:space="preserve"> </w:t>
      </w:r>
      <w:r w:rsidR="008A4F9A" w:rsidRPr="002E09AF">
        <w:rPr>
          <w:rFonts w:ascii="Arial" w:hAnsi="Arial" w:cs="Arial"/>
          <w:b/>
          <w:bCs/>
          <w:sz w:val="28"/>
          <w:szCs w:val="28"/>
          <w:lang w:val="hr-BA"/>
        </w:rPr>
        <w:t>Grada</w:t>
      </w:r>
      <w:r>
        <w:rPr>
          <w:rFonts w:ascii="Arial" w:hAnsi="Arial" w:cs="Arial"/>
          <w:b/>
          <w:bCs/>
          <w:sz w:val="28"/>
          <w:szCs w:val="28"/>
          <w:lang w:val="hr-BA"/>
        </w:rPr>
        <w:t xml:space="preserve"> </w:t>
      </w:r>
      <w:r w:rsidR="008A4F9A" w:rsidRPr="002E09AF">
        <w:rPr>
          <w:rFonts w:ascii="Arial" w:hAnsi="Arial" w:cs="Arial"/>
          <w:b/>
          <w:bCs/>
          <w:sz w:val="28"/>
          <w:szCs w:val="28"/>
          <w:lang w:val="hr-BA"/>
        </w:rPr>
        <w:t>Mostara</w:t>
      </w:r>
    </w:p>
    <w:p w14:paraId="579424B9" w14:textId="77777777" w:rsidR="008A4F9A" w:rsidRDefault="008A4F9A" w:rsidP="008A4F9A">
      <w:pPr>
        <w:pStyle w:val="Bezproreda"/>
        <w:ind w:left="72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tbl>
      <w:tblPr>
        <w:tblStyle w:val="Reetkatablice"/>
        <w:tblW w:w="10440" w:type="dxa"/>
        <w:tblInd w:w="-455" w:type="dxa"/>
        <w:tblLook w:val="04A0" w:firstRow="1" w:lastRow="0" w:firstColumn="1" w:lastColumn="0" w:noHBand="0" w:noVBand="1"/>
      </w:tblPr>
      <w:tblGrid>
        <w:gridCol w:w="550"/>
        <w:gridCol w:w="8362"/>
        <w:gridCol w:w="1528"/>
      </w:tblGrid>
      <w:tr w:rsidR="008A4F9A" w14:paraId="1694EAA5" w14:textId="77777777" w:rsidTr="00E0180F">
        <w:tc>
          <w:tcPr>
            <w:tcW w:w="550" w:type="dxa"/>
          </w:tcPr>
          <w:p w14:paraId="59DFB2F4" w14:textId="77777777" w:rsidR="008A4F9A" w:rsidRDefault="008A4F9A" w:rsidP="008A4F9A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8362" w:type="dxa"/>
          </w:tcPr>
          <w:p w14:paraId="0BB23A85" w14:textId="77777777" w:rsidR="008A4F9A" w:rsidRDefault="00886B95" w:rsidP="00886B9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PREPORUKA</w:t>
            </w:r>
          </w:p>
          <w:p w14:paraId="75E12795" w14:textId="799D3BE7" w:rsidR="002E09AF" w:rsidRDefault="002E09AF" w:rsidP="00886B9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</w:tcPr>
          <w:p w14:paraId="59B88360" w14:textId="506B7F1B" w:rsidR="008A4F9A" w:rsidRDefault="00886B95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PODRŠKA</w:t>
            </w:r>
            <w:r w:rsid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 xml:space="preserve"> %</w:t>
            </w:r>
          </w:p>
        </w:tc>
      </w:tr>
      <w:tr w:rsidR="00E0180F" w14:paraId="57A53703" w14:textId="77777777" w:rsidTr="00E0180F">
        <w:tc>
          <w:tcPr>
            <w:tcW w:w="550" w:type="dxa"/>
          </w:tcPr>
          <w:p w14:paraId="69FA7D94" w14:textId="27261011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1.</w:t>
            </w:r>
          </w:p>
        </w:tc>
        <w:tc>
          <w:tcPr>
            <w:tcW w:w="8362" w:type="dxa"/>
          </w:tcPr>
          <w:p w14:paraId="5853FCEA" w14:textId="77777777" w:rsidR="00E0180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Formirati odbor Gradskog Vijeća za tretiranje pitanja turizma, koji će biti sastavljen od najmanje po jednog vijećnika iz svakog gradskog područja</w:t>
            </w:r>
          </w:p>
          <w:p w14:paraId="49B0751A" w14:textId="5D101848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11893439" w14:textId="2F0D6B9C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84.38</w:t>
            </w:r>
          </w:p>
        </w:tc>
      </w:tr>
      <w:tr w:rsidR="00E0180F" w14:paraId="16F2E086" w14:textId="77777777" w:rsidTr="00E0180F">
        <w:trPr>
          <w:trHeight w:val="278"/>
        </w:trPr>
        <w:tc>
          <w:tcPr>
            <w:tcW w:w="550" w:type="dxa"/>
          </w:tcPr>
          <w:p w14:paraId="783C52CA" w14:textId="7DD85C01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2.</w:t>
            </w:r>
          </w:p>
        </w:tc>
        <w:tc>
          <w:tcPr>
            <w:tcW w:w="8362" w:type="dxa"/>
          </w:tcPr>
          <w:p w14:paraId="54B724DF" w14:textId="00927C9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Najmanje jednom kvartalno održavanje sjednica odbora Gradskog vijeća za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tretiranje pitanja </w:t>
            </w: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turizm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a</w:t>
            </w: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 uz obavezno učešće, što podrazumijeva i mogućnosti predlaganja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,</w:t>
            </w: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 javnog, privatnog i nevladinog sektora</w:t>
            </w:r>
          </w:p>
          <w:p w14:paraId="3D411462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4B7B6F7" w14:textId="30E61684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325BBAB0" w14:textId="77777777" w:rsidTr="00E0180F">
        <w:tc>
          <w:tcPr>
            <w:tcW w:w="550" w:type="dxa"/>
          </w:tcPr>
          <w:p w14:paraId="7E9C3065" w14:textId="0F76AC2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3.</w:t>
            </w:r>
          </w:p>
        </w:tc>
        <w:tc>
          <w:tcPr>
            <w:tcW w:w="8362" w:type="dxa"/>
          </w:tcPr>
          <w:p w14:paraId="651F9CBC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Standardizacija, poticanje i promoviranje autohtonih proizvoda uz uvažavanje međunarodnih standarda</w:t>
            </w:r>
          </w:p>
          <w:p w14:paraId="48F989FA" w14:textId="6A7540CE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282F1C41" w14:textId="05FA8D70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29E01E3B" w14:textId="77777777" w:rsidTr="00E0180F">
        <w:tc>
          <w:tcPr>
            <w:tcW w:w="550" w:type="dxa"/>
          </w:tcPr>
          <w:p w14:paraId="0415B9F3" w14:textId="47EF0821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4.</w:t>
            </w:r>
          </w:p>
        </w:tc>
        <w:tc>
          <w:tcPr>
            <w:tcW w:w="8362" w:type="dxa"/>
          </w:tcPr>
          <w:p w14:paraId="6E68393D" w14:textId="77777777" w:rsidR="00E0180F" w:rsidRPr="002E09AF" w:rsidRDefault="00E0180F" w:rsidP="00E0180F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Uređenje i održavanje rijeka, jezera, i zelenih površina Grada Mostara</w:t>
            </w:r>
          </w:p>
          <w:p w14:paraId="508B41BE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9660525" w14:textId="7810C01A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100.00</w:t>
            </w:r>
          </w:p>
        </w:tc>
      </w:tr>
      <w:tr w:rsidR="00E0180F" w14:paraId="63898A08" w14:textId="77777777" w:rsidTr="00E0180F">
        <w:tc>
          <w:tcPr>
            <w:tcW w:w="550" w:type="dxa"/>
          </w:tcPr>
          <w:p w14:paraId="15F48358" w14:textId="001B6089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5.</w:t>
            </w:r>
          </w:p>
        </w:tc>
        <w:tc>
          <w:tcPr>
            <w:tcW w:w="8362" w:type="dxa"/>
          </w:tcPr>
          <w:p w14:paraId="5A1757A5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Izrada registra smještajnih kapaciteta sa svim validinim (cijena, broj mjesta) informacijama i njegova dostupnost</w:t>
            </w:r>
          </w:p>
          <w:p w14:paraId="605F8C80" w14:textId="2F441DC4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4C9DF9EB" w14:textId="35A68B0D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93.75</w:t>
            </w:r>
          </w:p>
        </w:tc>
      </w:tr>
      <w:tr w:rsidR="00E0180F" w14:paraId="7C658299" w14:textId="77777777" w:rsidTr="00E0180F">
        <w:tc>
          <w:tcPr>
            <w:tcW w:w="550" w:type="dxa"/>
          </w:tcPr>
          <w:p w14:paraId="2E8130B2" w14:textId="524E7A48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6.</w:t>
            </w:r>
          </w:p>
        </w:tc>
        <w:tc>
          <w:tcPr>
            <w:tcW w:w="8362" w:type="dxa"/>
          </w:tcPr>
          <w:p w14:paraId="0678700D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Implementiranje finansijskih sredstava za revitalizaciju i održavanje spomenika baštine (Partizansko spomen groblje, Cimska bazilika, stečci, aleja platana)</w:t>
            </w:r>
          </w:p>
          <w:p w14:paraId="2D35E3B3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76D0500" w14:textId="513130E3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84.38</w:t>
            </w:r>
          </w:p>
        </w:tc>
      </w:tr>
      <w:tr w:rsidR="00E0180F" w14:paraId="2F1B177D" w14:textId="77777777" w:rsidTr="00E0180F">
        <w:tc>
          <w:tcPr>
            <w:tcW w:w="550" w:type="dxa"/>
          </w:tcPr>
          <w:p w14:paraId="7685EBA7" w14:textId="0AD34780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7.</w:t>
            </w:r>
          </w:p>
        </w:tc>
        <w:tc>
          <w:tcPr>
            <w:tcW w:w="8362" w:type="dxa"/>
          </w:tcPr>
          <w:p w14:paraId="14B37F40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Regulisanje rada i zaštita certificiranih turističkih vodiča Grada Mostara </w:t>
            </w:r>
          </w:p>
          <w:p w14:paraId="0AAE60A1" w14:textId="6336B680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5EBDB6CF" w14:textId="672D5306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3BC1CEA1" w14:textId="77777777" w:rsidTr="00E0180F">
        <w:tc>
          <w:tcPr>
            <w:tcW w:w="550" w:type="dxa"/>
          </w:tcPr>
          <w:p w14:paraId="6F65A1A8" w14:textId="2843A46C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8.</w:t>
            </w:r>
          </w:p>
        </w:tc>
        <w:tc>
          <w:tcPr>
            <w:tcW w:w="8362" w:type="dxa"/>
          </w:tcPr>
          <w:p w14:paraId="74B076CD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Poboljšan rad turističke inspekcije</w:t>
            </w:r>
          </w:p>
          <w:p w14:paraId="28F78A17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3B79691A" w14:textId="50D6EFDC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49EE26BC" w14:textId="77777777" w:rsidTr="00E0180F">
        <w:tc>
          <w:tcPr>
            <w:tcW w:w="550" w:type="dxa"/>
          </w:tcPr>
          <w:p w14:paraId="5DA93506" w14:textId="29619EC5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9.</w:t>
            </w:r>
          </w:p>
        </w:tc>
        <w:tc>
          <w:tcPr>
            <w:tcW w:w="8362" w:type="dxa"/>
          </w:tcPr>
          <w:p w14:paraId="0E5E4E07" w14:textId="47DCFEE0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Uvođenje obaveznog standardizovanog mobilijara na području Starog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 Grada</w:t>
            </w:r>
          </w:p>
          <w:p w14:paraId="3F63FE52" w14:textId="18B9ECC8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7A207324" w14:textId="60BCAD3A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90.63</w:t>
            </w:r>
          </w:p>
        </w:tc>
      </w:tr>
      <w:tr w:rsidR="00E0180F" w14:paraId="75C10286" w14:textId="77777777" w:rsidTr="00E0180F">
        <w:tc>
          <w:tcPr>
            <w:tcW w:w="550" w:type="dxa"/>
          </w:tcPr>
          <w:p w14:paraId="4016545C" w14:textId="2AC532F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10.</w:t>
            </w:r>
          </w:p>
        </w:tc>
        <w:tc>
          <w:tcPr>
            <w:tcW w:w="8362" w:type="dxa"/>
          </w:tcPr>
          <w:p w14:paraId="4EBDB5D9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Izrada Analize tržišta vezanog za deficitne kadrove i uključivanje obrazovnih institucija koje su vezane za tu branšu </w:t>
            </w:r>
          </w:p>
          <w:p w14:paraId="33AF2949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61CFA385" w14:textId="414E6FE6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90.63</w:t>
            </w:r>
          </w:p>
        </w:tc>
      </w:tr>
      <w:tr w:rsidR="00E0180F" w14:paraId="0C53EDF8" w14:textId="77777777" w:rsidTr="00E0180F">
        <w:tc>
          <w:tcPr>
            <w:tcW w:w="550" w:type="dxa"/>
          </w:tcPr>
          <w:p w14:paraId="5D503139" w14:textId="181550A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11.</w:t>
            </w:r>
          </w:p>
        </w:tc>
        <w:tc>
          <w:tcPr>
            <w:tcW w:w="8362" w:type="dxa"/>
          </w:tcPr>
          <w:p w14:paraId="5223F325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Pronaći rješenje za Hotel Marriott</w:t>
            </w:r>
          </w:p>
          <w:p w14:paraId="687D4B78" w14:textId="4FEE5359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29C52CC9" w14:textId="79279E9F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87.50</w:t>
            </w:r>
          </w:p>
        </w:tc>
      </w:tr>
    </w:tbl>
    <w:p w14:paraId="6BEBAD0D" w14:textId="77777777" w:rsidR="002E09AF" w:rsidRDefault="002E09AF" w:rsidP="00DF3AB1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1E6EF7A6" w14:textId="77777777" w:rsidR="00DF3AB1" w:rsidRDefault="00DF3AB1" w:rsidP="00E0180F">
      <w:pPr>
        <w:pStyle w:val="Bezproreda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1D319AE9" w14:textId="77777777" w:rsidR="00E0180F" w:rsidRDefault="00E0180F" w:rsidP="00E0180F">
      <w:pPr>
        <w:pStyle w:val="Bezproreda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7F8C7D43" w14:textId="77777777" w:rsidR="00E0180F" w:rsidRDefault="00E0180F" w:rsidP="00E0180F">
      <w:pPr>
        <w:pStyle w:val="Bezproreda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7DE6F500" w14:textId="77777777" w:rsidR="00E0180F" w:rsidRDefault="00E0180F" w:rsidP="00E0180F">
      <w:pPr>
        <w:pStyle w:val="Bezproreda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25800771" w14:textId="77777777" w:rsidR="00DF3AB1" w:rsidRDefault="00DF3AB1" w:rsidP="00DF3AB1">
      <w:pPr>
        <w:pStyle w:val="Bezproreda"/>
        <w:ind w:left="-360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</w:p>
    <w:p w14:paraId="6D4102DA" w14:textId="221F4AA9" w:rsidR="002E09AF" w:rsidRPr="002E09AF" w:rsidRDefault="002E09AF" w:rsidP="00DF3AB1">
      <w:pPr>
        <w:pStyle w:val="Bezproreda"/>
        <w:ind w:left="-360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2E09AF">
        <w:rPr>
          <w:rFonts w:ascii="Arial" w:hAnsi="Arial" w:cs="Arial"/>
          <w:b/>
          <w:bCs/>
          <w:sz w:val="28"/>
          <w:szCs w:val="28"/>
          <w:lang w:val="hr-BA"/>
        </w:rPr>
        <w:lastRenderedPageBreak/>
        <w:t xml:space="preserve">Tematska oblast: </w:t>
      </w:r>
      <w:r>
        <w:rPr>
          <w:rFonts w:ascii="Arial" w:hAnsi="Arial" w:cs="Arial"/>
          <w:b/>
          <w:bCs/>
          <w:sz w:val="28"/>
          <w:szCs w:val="28"/>
          <w:lang w:val="hr-BA"/>
        </w:rPr>
        <w:t>Organizacija i rad</w:t>
      </w:r>
      <w:r w:rsidRPr="002E09AF">
        <w:rPr>
          <w:rFonts w:ascii="Arial" w:hAnsi="Arial" w:cs="Arial"/>
          <w:b/>
          <w:bCs/>
          <w:sz w:val="28"/>
          <w:szCs w:val="28"/>
          <w:lang w:val="hr-BA"/>
        </w:rPr>
        <w:t xml:space="preserve"> Turističke zajednice Grada Mostara</w:t>
      </w:r>
    </w:p>
    <w:p w14:paraId="721752D0" w14:textId="77777777" w:rsidR="002E09AF" w:rsidRDefault="002E09AF" w:rsidP="002E09AF">
      <w:pPr>
        <w:pStyle w:val="Bezproreda"/>
        <w:ind w:left="72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tbl>
      <w:tblPr>
        <w:tblStyle w:val="Reetkatablice"/>
        <w:tblW w:w="10440" w:type="dxa"/>
        <w:tblInd w:w="-455" w:type="dxa"/>
        <w:tblLook w:val="04A0" w:firstRow="1" w:lastRow="0" w:firstColumn="1" w:lastColumn="0" w:noHBand="0" w:noVBand="1"/>
      </w:tblPr>
      <w:tblGrid>
        <w:gridCol w:w="550"/>
        <w:gridCol w:w="8362"/>
        <w:gridCol w:w="1528"/>
      </w:tblGrid>
      <w:tr w:rsidR="002E09AF" w14:paraId="63AC1ED2" w14:textId="77777777" w:rsidTr="002E09AF">
        <w:tc>
          <w:tcPr>
            <w:tcW w:w="550" w:type="dxa"/>
          </w:tcPr>
          <w:p w14:paraId="03D0EBE1" w14:textId="77777777" w:rsidR="002E09AF" w:rsidRDefault="002E09AF" w:rsidP="006230C5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8362" w:type="dxa"/>
          </w:tcPr>
          <w:p w14:paraId="00F5C306" w14:textId="77777777" w:rsidR="002E09AF" w:rsidRDefault="002E09AF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PREPORUKA</w:t>
            </w:r>
          </w:p>
          <w:p w14:paraId="6F477E11" w14:textId="77777777" w:rsidR="002E09AF" w:rsidRDefault="002E09AF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</w:tcPr>
          <w:p w14:paraId="24BC378F" w14:textId="6A7777CE" w:rsidR="002E09A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PODRŠKA %</w:t>
            </w:r>
          </w:p>
        </w:tc>
      </w:tr>
      <w:tr w:rsidR="00E0180F" w14:paraId="1470AEED" w14:textId="77777777" w:rsidTr="00917631">
        <w:tc>
          <w:tcPr>
            <w:tcW w:w="550" w:type="dxa"/>
          </w:tcPr>
          <w:p w14:paraId="5D274F21" w14:textId="6ACBD44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12.</w:t>
            </w:r>
          </w:p>
        </w:tc>
        <w:tc>
          <w:tcPr>
            <w:tcW w:w="8362" w:type="dxa"/>
          </w:tcPr>
          <w:p w14:paraId="47FAB91A" w14:textId="76D0B1E5" w:rsidR="00E0180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Organizaciju, sistematizaciju i zapošljavanje u Turističku zajednicu Grada Mostara voditi interesima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 i </w:t>
            </w: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 xml:space="preserve">kriterijima stručnosti, obrazovanja i dosadašnjim radom iz oblasti turizma </w:t>
            </w:r>
          </w:p>
          <w:p w14:paraId="321FF838" w14:textId="712AAA52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F824A7F" w14:textId="1A615633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4F598AE4" w14:textId="77777777" w:rsidTr="00917631">
        <w:trPr>
          <w:trHeight w:val="278"/>
        </w:trPr>
        <w:tc>
          <w:tcPr>
            <w:tcW w:w="550" w:type="dxa"/>
          </w:tcPr>
          <w:p w14:paraId="41F363D5" w14:textId="118E6A1E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13.</w:t>
            </w:r>
          </w:p>
        </w:tc>
        <w:tc>
          <w:tcPr>
            <w:tcW w:w="8362" w:type="dxa"/>
          </w:tcPr>
          <w:p w14:paraId="1247E293" w14:textId="7777777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Kod izrade Strategije razvoja turizma Grada Mostara angažovati i međunarodne stručnjake iz oblasti turizma</w:t>
            </w:r>
          </w:p>
          <w:p w14:paraId="75C65681" w14:textId="42D1C65D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54F17D1C" w14:textId="23349F4C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68.75</w:t>
            </w:r>
          </w:p>
        </w:tc>
      </w:tr>
      <w:tr w:rsidR="00E0180F" w14:paraId="64C9CD76" w14:textId="77777777" w:rsidTr="00917631">
        <w:tc>
          <w:tcPr>
            <w:tcW w:w="550" w:type="dxa"/>
          </w:tcPr>
          <w:p w14:paraId="39322000" w14:textId="2CBF2381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14.</w:t>
            </w:r>
          </w:p>
        </w:tc>
        <w:tc>
          <w:tcPr>
            <w:tcW w:w="8362" w:type="dxa"/>
          </w:tcPr>
          <w:p w14:paraId="42405F53" w14:textId="77777777" w:rsidR="00E0180F" w:rsidRPr="002E09AF" w:rsidRDefault="00E0180F" w:rsidP="00E0180F">
            <w:pPr>
              <w:pStyle w:val="Bezproreda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E09AF">
              <w:rPr>
                <w:rFonts w:ascii="Arial" w:hAnsi="Arial" w:cs="Arial"/>
                <w:sz w:val="24"/>
                <w:szCs w:val="24"/>
                <w:lang w:val="hr-BA"/>
              </w:rPr>
              <w:t>Uvesti kontinuirano obavještavanje javnosti o radu i rezultatima Turističke zajednice Grada Mostara</w:t>
            </w:r>
          </w:p>
          <w:p w14:paraId="1EDB57DE" w14:textId="0D8BAF53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5FC6B2E4" w14:textId="34CFE600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93.75</w:t>
            </w:r>
          </w:p>
        </w:tc>
      </w:tr>
    </w:tbl>
    <w:p w14:paraId="7411E311" w14:textId="77777777" w:rsidR="002E09AF" w:rsidRDefault="002E09AF" w:rsidP="00DF3AB1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180653AC" w14:textId="26B52508" w:rsidR="002E09AF" w:rsidRPr="002E09AF" w:rsidRDefault="002E09AF" w:rsidP="00DF3AB1">
      <w:pPr>
        <w:pStyle w:val="Bezproreda"/>
        <w:ind w:left="-360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2E09AF">
        <w:rPr>
          <w:rFonts w:ascii="Arial" w:hAnsi="Arial" w:cs="Arial"/>
          <w:b/>
          <w:bCs/>
          <w:sz w:val="28"/>
          <w:szCs w:val="28"/>
          <w:lang w:val="hr-BA"/>
        </w:rPr>
        <w:t xml:space="preserve">Tematska oblast: </w:t>
      </w:r>
      <w:r>
        <w:rPr>
          <w:rFonts w:ascii="Arial" w:hAnsi="Arial" w:cs="Arial"/>
          <w:b/>
          <w:bCs/>
          <w:sz w:val="28"/>
          <w:szCs w:val="28"/>
          <w:lang w:val="hr-BA"/>
        </w:rPr>
        <w:t>Transport u funkciji turizma</w:t>
      </w:r>
    </w:p>
    <w:p w14:paraId="45C4A66E" w14:textId="77777777" w:rsidR="002E09AF" w:rsidRDefault="002E09AF" w:rsidP="002E09AF">
      <w:pPr>
        <w:pStyle w:val="Bezproreda"/>
        <w:ind w:left="72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tbl>
      <w:tblPr>
        <w:tblStyle w:val="Reetkatablice"/>
        <w:tblW w:w="10440" w:type="dxa"/>
        <w:tblInd w:w="-455" w:type="dxa"/>
        <w:tblLook w:val="04A0" w:firstRow="1" w:lastRow="0" w:firstColumn="1" w:lastColumn="0" w:noHBand="0" w:noVBand="1"/>
      </w:tblPr>
      <w:tblGrid>
        <w:gridCol w:w="550"/>
        <w:gridCol w:w="8362"/>
        <w:gridCol w:w="1528"/>
      </w:tblGrid>
      <w:tr w:rsidR="002E09AF" w14:paraId="5CF6B4EA" w14:textId="77777777" w:rsidTr="00DF3AB1">
        <w:tc>
          <w:tcPr>
            <w:tcW w:w="550" w:type="dxa"/>
          </w:tcPr>
          <w:p w14:paraId="2431A59A" w14:textId="77777777" w:rsidR="002E09AF" w:rsidRDefault="002E09AF" w:rsidP="006230C5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8362" w:type="dxa"/>
          </w:tcPr>
          <w:p w14:paraId="1FAABE0B" w14:textId="77777777" w:rsidR="002E09AF" w:rsidRDefault="002E09AF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PREPORUKA</w:t>
            </w:r>
          </w:p>
          <w:p w14:paraId="74496F34" w14:textId="77777777" w:rsidR="002E09AF" w:rsidRDefault="002E09AF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</w:tcPr>
          <w:p w14:paraId="403C1B79" w14:textId="0E1681F5" w:rsidR="002E09AF" w:rsidRDefault="002E09A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PODRŠKA</w:t>
            </w:r>
            <w:r w:rsid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 xml:space="preserve"> %</w:t>
            </w:r>
          </w:p>
        </w:tc>
      </w:tr>
      <w:tr w:rsidR="00E0180F" w14:paraId="270D9D13" w14:textId="77777777" w:rsidTr="00ED1DEE">
        <w:tc>
          <w:tcPr>
            <w:tcW w:w="550" w:type="dxa"/>
          </w:tcPr>
          <w:p w14:paraId="7F876B8A" w14:textId="73E1DA95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15.</w:t>
            </w:r>
          </w:p>
        </w:tc>
        <w:tc>
          <w:tcPr>
            <w:tcW w:w="8362" w:type="dxa"/>
          </w:tcPr>
          <w:p w14:paraId="399EE5BC" w14:textId="77777777" w:rsidR="00E0180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7E4FE8">
              <w:rPr>
                <w:rFonts w:ascii="Arial" w:hAnsi="Arial" w:cs="Arial"/>
                <w:sz w:val="24"/>
                <w:szCs w:val="24"/>
                <w:lang w:val="hr-BA"/>
              </w:rPr>
              <w:t>Održavanje gradskih autobuskih linija cijelu godinu</w:t>
            </w:r>
          </w:p>
          <w:p w14:paraId="68871673" w14:textId="4BADB429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21752B5F" w14:textId="7B272442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78.13</w:t>
            </w:r>
          </w:p>
        </w:tc>
      </w:tr>
      <w:tr w:rsidR="00E0180F" w14:paraId="11FA43A4" w14:textId="77777777" w:rsidTr="00ED1DEE">
        <w:trPr>
          <w:trHeight w:val="278"/>
        </w:trPr>
        <w:tc>
          <w:tcPr>
            <w:tcW w:w="550" w:type="dxa"/>
          </w:tcPr>
          <w:p w14:paraId="504FB945" w14:textId="45BB3DC3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16.</w:t>
            </w:r>
          </w:p>
        </w:tc>
        <w:tc>
          <w:tcPr>
            <w:tcW w:w="8362" w:type="dxa"/>
          </w:tcPr>
          <w:p w14:paraId="76C735DC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Uvođenje dvije dnevne linije (u turističkoj sezoni) minibuseva za turističke destinacije kao što su Fortica, Ruište, Goranci</w:t>
            </w:r>
          </w:p>
          <w:p w14:paraId="53B894A9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6B2BFF9E" w14:textId="27A6F1A9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81.25</w:t>
            </w:r>
          </w:p>
        </w:tc>
      </w:tr>
      <w:tr w:rsidR="00E0180F" w14:paraId="581C237F" w14:textId="77777777" w:rsidTr="00ED1DEE">
        <w:tc>
          <w:tcPr>
            <w:tcW w:w="550" w:type="dxa"/>
          </w:tcPr>
          <w:p w14:paraId="4901AC24" w14:textId="7498BDDE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17.</w:t>
            </w:r>
          </w:p>
        </w:tc>
        <w:tc>
          <w:tcPr>
            <w:tcW w:w="8362" w:type="dxa"/>
          </w:tcPr>
          <w:p w14:paraId="14E2D50C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Uvođenje info displeja te obnova i održavanje autobusnih stajališta na turističkim mjestima u Gradu Mostaru</w:t>
            </w:r>
          </w:p>
          <w:p w14:paraId="07F1BF50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604527FE" w14:textId="4A91B9A2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100.00</w:t>
            </w:r>
          </w:p>
        </w:tc>
      </w:tr>
      <w:tr w:rsidR="00E0180F" w14:paraId="1244FAE4" w14:textId="77777777" w:rsidTr="00ED1DEE">
        <w:tc>
          <w:tcPr>
            <w:tcW w:w="550" w:type="dxa"/>
          </w:tcPr>
          <w:p w14:paraId="4A8AB260" w14:textId="67DBB6DE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18.</w:t>
            </w:r>
          </w:p>
        </w:tc>
        <w:tc>
          <w:tcPr>
            <w:tcW w:w="8362" w:type="dxa"/>
          </w:tcPr>
          <w:p w14:paraId="270233AA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Uvođenje ponude u MostarPass turističke autobusne linije</w:t>
            </w:r>
          </w:p>
          <w:p w14:paraId="3B5B7419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3E81BD39" w14:textId="538B6281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84.38</w:t>
            </w:r>
          </w:p>
        </w:tc>
      </w:tr>
      <w:tr w:rsidR="00E0180F" w14:paraId="52ED3BE9" w14:textId="77777777" w:rsidTr="00ED1DEE">
        <w:tc>
          <w:tcPr>
            <w:tcW w:w="550" w:type="dxa"/>
          </w:tcPr>
          <w:p w14:paraId="7B59C5BB" w14:textId="228E8E20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19.</w:t>
            </w:r>
          </w:p>
        </w:tc>
        <w:tc>
          <w:tcPr>
            <w:tcW w:w="8362" w:type="dxa"/>
          </w:tcPr>
          <w:p w14:paraId="62304FE3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Izgradnja žičare(a) kao dio turističke ponude</w:t>
            </w:r>
          </w:p>
          <w:p w14:paraId="2945DCD9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7836371D" w14:textId="254EC2DC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84.38</w:t>
            </w:r>
          </w:p>
        </w:tc>
      </w:tr>
      <w:tr w:rsidR="00E0180F" w14:paraId="6BA10219" w14:textId="77777777" w:rsidTr="00ED1DEE">
        <w:tc>
          <w:tcPr>
            <w:tcW w:w="550" w:type="dxa"/>
          </w:tcPr>
          <w:p w14:paraId="72203488" w14:textId="3D91C5B9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20.</w:t>
            </w:r>
          </w:p>
        </w:tc>
        <w:tc>
          <w:tcPr>
            <w:tcW w:w="8362" w:type="dxa"/>
          </w:tcPr>
          <w:p w14:paraId="311454A0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Uvođenje dodatne (kružne) noćne autobuske linije (do 24 h) tokom turističke sezone</w:t>
            </w:r>
          </w:p>
          <w:p w14:paraId="147D4FB5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26677FDD" w14:textId="59963D26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71.88</w:t>
            </w:r>
          </w:p>
        </w:tc>
      </w:tr>
      <w:tr w:rsidR="00E0180F" w14:paraId="6BC246E0" w14:textId="77777777" w:rsidTr="00ED1DEE">
        <w:tc>
          <w:tcPr>
            <w:tcW w:w="550" w:type="dxa"/>
          </w:tcPr>
          <w:p w14:paraId="1ADA577F" w14:textId="29108C5E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21.</w:t>
            </w:r>
          </w:p>
        </w:tc>
        <w:tc>
          <w:tcPr>
            <w:tcW w:w="8362" w:type="dxa"/>
          </w:tcPr>
          <w:p w14:paraId="58FF86F8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Ugradnja i održavanje dodatne prometne signalizacije (i putokaza) za turistička odredišta</w:t>
            </w:r>
          </w:p>
          <w:p w14:paraId="5B531F80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1EEC5695" w14:textId="73B4C2BA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47C4FB1D" w14:textId="77777777" w:rsidTr="00ED1DEE">
        <w:tc>
          <w:tcPr>
            <w:tcW w:w="550" w:type="dxa"/>
          </w:tcPr>
          <w:p w14:paraId="1725FAC9" w14:textId="68266AA9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22.</w:t>
            </w:r>
          </w:p>
        </w:tc>
        <w:tc>
          <w:tcPr>
            <w:tcW w:w="8362" w:type="dxa"/>
          </w:tcPr>
          <w:p w14:paraId="1D4F7F9E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 xml:space="preserve">Uvođenje mapa Grada Mostara sa naznačenim turističkim atrakcijama na svim turistički značajnim autobusnim stajalištima </w:t>
            </w:r>
          </w:p>
          <w:p w14:paraId="122EE2F3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2BC53668" w14:textId="789F574C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100.00</w:t>
            </w:r>
          </w:p>
        </w:tc>
      </w:tr>
      <w:tr w:rsidR="00E0180F" w14:paraId="27BE9B19" w14:textId="77777777" w:rsidTr="00ED1DEE">
        <w:tc>
          <w:tcPr>
            <w:tcW w:w="550" w:type="dxa"/>
          </w:tcPr>
          <w:p w14:paraId="6AE25E60" w14:textId="09DC09BA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23.</w:t>
            </w:r>
          </w:p>
        </w:tc>
        <w:tc>
          <w:tcPr>
            <w:tcW w:w="8362" w:type="dxa"/>
          </w:tcPr>
          <w:p w14:paraId="2DD3C4CF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Sanacija lokalnih cestovnih puteva, pješačkih i biciklističkih staza u nadležnosti Grada Mostara</w:t>
            </w:r>
          </w:p>
          <w:p w14:paraId="2F1655C6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6E55A1C" w14:textId="13E4F706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96.88</w:t>
            </w:r>
          </w:p>
        </w:tc>
      </w:tr>
      <w:tr w:rsidR="00E0180F" w14:paraId="5B66071F" w14:textId="77777777" w:rsidTr="00ED1DEE">
        <w:tc>
          <w:tcPr>
            <w:tcW w:w="550" w:type="dxa"/>
          </w:tcPr>
          <w:p w14:paraId="5650C707" w14:textId="12B03504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lastRenderedPageBreak/>
              <w:t>24.</w:t>
            </w:r>
          </w:p>
        </w:tc>
        <w:tc>
          <w:tcPr>
            <w:tcW w:w="8362" w:type="dxa"/>
          </w:tcPr>
          <w:p w14:paraId="16E1B8D5" w14:textId="77777777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Upućivanje inicijative prema nadležnim federalnim institucijama za uvođenje adekvatnih (npr. satnica polazaka, veći broj polazaka) željezničkih linija za Čapljinu i Sarajevo kroz cijelu godinu</w:t>
            </w:r>
          </w:p>
          <w:p w14:paraId="60E84B2B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4A989A58" w14:textId="51E550C2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87.50</w:t>
            </w:r>
          </w:p>
        </w:tc>
      </w:tr>
      <w:tr w:rsidR="00E0180F" w14:paraId="49B58EAA" w14:textId="77777777" w:rsidTr="00ED1DEE">
        <w:tc>
          <w:tcPr>
            <w:tcW w:w="550" w:type="dxa"/>
          </w:tcPr>
          <w:p w14:paraId="742C1257" w14:textId="764FEE13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25.</w:t>
            </w:r>
          </w:p>
        </w:tc>
        <w:tc>
          <w:tcPr>
            <w:tcW w:w="8362" w:type="dxa"/>
          </w:tcPr>
          <w:p w14:paraId="6CD40FD4" w14:textId="1E703885" w:rsidR="00E0180F" w:rsidRPr="00DF3AB1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DF3AB1">
              <w:rPr>
                <w:rFonts w:ascii="Arial" w:hAnsi="Arial" w:cs="Arial"/>
                <w:sz w:val="24"/>
                <w:szCs w:val="24"/>
                <w:lang w:val="hr-BA"/>
              </w:rPr>
              <w:t>Uvođenje autobusne linije Grad Mostar – Aerodrom Mostar koja je prilagođena satnicama polijetanja i slijetanja novih avio linija</w:t>
            </w:r>
          </w:p>
          <w:p w14:paraId="7D852D42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79263469" w14:textId="6558096D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78.13</w:t>
            </w:r>
          </w:p>
        </w:tc>
      </w:tr>
    </w:tbl>
    <w:p w14:paraId="552EE699" w14:textId="77777777" w:rsidR="002E09AF" w:rsidRDefault="002E09AF" w:rsidP="002E09AF">
      <w:pPr>
        <w:pStyle w:val="Bezproreda"/>
        <w:ind w:left="720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2C5293BA" w14:textId="2D7F91D1" w:rsidR="00DF3AB1" w:rsidRPr="002E09AF" w:rsidRDefault="00DF3AB1" w:rsidP="00DF3AB1">
      <w:pPr>
        <w:pStyle w:val="Bezproreda"/>
        <w:ind w:left="-360"/>
        <w:jc w:val="both"/>
        <w:rPr>
          <w:rFonts w:ascii="Arial" w:hAnsi="Arial" w:cs="Arial"/>
          <w:b/>
          <w:bCs/>
          <w:sz w:val="28"/>
          <w:szCs w:val="28"/>
          <w:lang w:val="hr-BA"/>
        </w:rPr>
      </w:pPr>
      <w:r w:rsidRPr="002E09AF">
        <w:rPr>
          <w:rFonts w:ascii="Arial" w:hAnsi="Arial" w:cs="Arial"/>
          <w:b/>
          <w:bCs/>
          <w:sz w:val="28"/>
          <w:szCs w:val="28"/>
          <w:lang w:val="hr-BA"/>
        </w:rPr>
        <w:t xml:space="preserve">Tematska oblast: </w:t>
      </w:r>
      <w:r w:rsidR="00660E57" w:rsidRPr="00660E57">
        <w:rPr>
          <w:rFonts w:ascii="Arial" w:hAnsi="Arial" w:cs="Arial"/>
          <w:b/>
          <w:bCs/>
          <w:sz w:val="28"/>
          <w:szCs w:val="28"/>
          <w:lang w:val="hr-BA"/>
        </w:rPr>
        <w:t>Digitalno prisustvo i objava informacija o turističkoj ponudi Mostara</w:t>
      </w:r>
    </w:p>
    <w:p w14:paraId="76FA1804" w14:textId="77777777" w:rsidR="00DF3AB1" w:rsidRPr="00660E57" w:rsidRDefault="00DF3AB1" w:rsidP="00DF3AB1">
      <w:pPr>
        <w:pStyle w:val="Bezproreda"/>
        <w:ind w:left="720"/>
        <w:jc w:val="center"/>
        <w:rPr>
          <w:rFonts w:ascii="Arial" w:hAnsi="Arial" w:cs="Arial"/>
          <w:b/>
          <w:bCs/>
          <w:sz w:val="28"/>
          <w:szCs w:val="28"/>
          <w:lang w:val="hr-BA"/>
        </w:rPr>
      </w:pPr>
    </w:p>
    <w:tbl>
      <w:tblPr>
        <w:tblStyle w:val="Reetkatablice"/>
        <w:tblW w:w="10440" w:type="dxa"/>
        <w:tblInd w:w="-455" w:type="dxa"/>
        <w:tblLook w:val="04A0" w:firstRow="1" w:lastRow="0" w:firstColumn="1" w:lastColumn="0" w:noHBand="0" w:noVBand="1"/>
      </w:tblPr>
      <w:tblGrid>
        <w:gridCol w:w="550"/>
        <w:gridCol w:w="8362"/>
        <w:gridCol w:w="1528"/>
      </w:tblGrid>
      <w:tr w:rsidR="00DF3AB1" w14:paraId="2B38D6FD" w14:textId="77777777" w:rsidTr="006230C5">
        <w:tc>
          <w:tcPr>
            <w:tcW w:w="550" w:type="dxa"/>
          </w:tcPr>
          <w:p w14:paraId="73783C4C" w14:textId="77777777" w:rsidR="00DF3AB1" w:rsidRDefault="00DF3AB1" w:rsidP="006230C5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8362" w:type="dxa"/>
          </w:tcPr>
          <w:p w14:paraId="66AE30B5" w14:textId="77777777" w:rsidR="00DF3AB1" w:rsidRDefault="00DF3AB1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PREPORUKA</w:t>
            </w:r>
          </w:p>
          <w:p w14:paraId="438F8EC2" w14:textId="77777777" w:rsidR="00DF3AB1" w:rsidRDefault="00DF3AB1" w:rsidP="006230C5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</w:tcPr>
          <w:p w14:paraId="75647DBE" w14:textId="4353427A" w:rsidR="00DF3AB1" w:rsidRDefault="00DF3AB1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PODRŠKA</w:t>
            </w:r>
            <w:r w:rsid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 xml:space="preserve"> %</w:t>
            </w:r>
          </w:p>
        </w:tc>
      </w:tr>
      <w:tr w:rsidR="00E0180F" w14:paraId="3F49A01A" w14:textId="77777777" w:rsidTr="0024652E">
        <w:tc>
          <w:tcPr>
            <w:tcW w:w="550" w:type="dxa"/>
          </w:tcPr>
          <w:p w14:paraId="3E9C7037" w14:textId="14D5C5E6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26.</w:t>
            </w:r>
          </w:p>
        </w:tc>
        <w:tc>
          <w:tcPr>
            <w:tcW w:w="8362" w:type="dxa"/>
          </w:tcPr>
          <w:p w14:paraId="6504B3A5" w14:textId="77777777" w:rsidR="00E0180F" w:rsidRPr="00AA7336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A7336">
              <w:rPr>
                <w:rFonts w:ascii="Arial" w:hAnsi="Arial" w:cs="Arial"/>
                <w:sz w:val="24"/>
                <w:szCs w:val="24"/>
                <w:lang w:val="hr-BA"/>
              </w:rPr>
              <w:t>Uspostavljanje organizacione jedinice  u okviru Turističke zajednice Grada Mostara koja će se baviti digitalizacijom i marketingom npr. promocija Grada Mostara na Tripadvisoru, Youtube, Google, Blog Forum za upoznavanje grada i širenje priče o Mostaru na vodećim svjetskim jezicima.</w:t>
            </w:r>
          </w:p>
          <w:p w14:paraId="4C646235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421874E7" w14:textId="556B4B15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90.63</w:t>
            </w:r>
          </w:p>
        </w:tc>
      </w:tr>
      <w:tr w:rsidR="00E0180F" w14:paraId="09EAC82F" w14:textId="77777777" w:rsidTr="0024652E">
        <w:trPr>
          <w:trHeight w:val="278"/>
        </w:trPr>
        <w:tc>
          <w:tcPr>
            <w:tcW w:w="550" w:type="dxa"/>
          </w:tcPr>
          <w:p w14:paraId="068FEBA7" w14:textId="786412C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27.</w:t>
            </w:r>
          </w:p>
        </w:tc>
        <w:tc>
          <w:tcPr>
            <w:tcW w:w="8362" w:type="dxa"/>
          </w:tcPr>
          <w:p w14:paraId="1FD17812" w14:textId="77777777" w:rsidR="00E0180F" w:rsidRPr="00AA7336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A7336">
              <w:rPr>
                <w:rFonts w:ascii="Arial" w:hAnsi="Arial" w:cs="Arial"/>
                <w:sz w:val="24"/>
                <w:szCs w:val="24"/>
                <w:lang w:val="hr-BA"/>
              </w:rPr>
              <w:t>Uspostavljanje web aplikacije za informisanje turista koja će objediniti informacije o turističkim atrakcijama, ugostiteljskim objektima, praktičnim informacijama, mogućnosti Mostar Pass-a, personaliziranih vodiča, recenzije i ocjene objekata i lokacija, sportova.</w:t>
            </w:r>
          </w:p>
          <w:p w14:paraId="4C7D0226" w14:textId="77777777" w:rsidR="00E0180F" w:rsidRPr="002E09AF" w:rsidRDefault="00E0180F" w:rsidP="00E0180F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72C8517B" w14:textId="102C3DDF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87.50</w:t>
            </w:r>
          </w:p>
        </w:tc>
      </w:tr>
      <w:tr w:rsidR="00E0180F" w14:paraId="3B7F7DC4" w14:textId="77777777" w:rsidTr="0024652E">
        <w:tc>
          <w:tcPr>
            <w:tcW w:w="550" w:type="dxa"/>
          </w:tcPr>
          <w:p w14:paraId="0F0E6727" w14:textId="564609E8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28.</w:t>
            </w:r>
          </w:p>
        </w:tc>
        <w:tc>
          <w:tcPr>
            <w:tcW w:w="8362" w:type="dxa"/>
          </w:tcPr>
          <w:p w14:paraId="65E9424F" w14:textId="77777777" w:rsidR="00E0180F" w:rsidRPr="00AA7336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A7336">
              <w:rPr>
                <w:rFonts w:ascii="Arial" w:hAnsi="Arial" w:cs="Arial"/>
                <w:sz w:val="24"/>
                <w:szCs w:val="24"/>
                <w:lang w:val="hr-BA"/>
              </w:rPr>
              <w:t>Planiranje financijskih sredstava i uređenje lokaliteta za fotografisanje na značajnim turističkim lokacijama (npr. Znak na kojem piše «Najljepše mjesto za fotografiju»)</w:t>
            </w:r>
          </w:p>
          <w:p w14:paraId="003F79B6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1E2CE5FB" w14:textId="0C4E544E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78.13</w:t>
            </w:r>
          </w:p>
        </w:tc>
      </w:tr>
      <w:tr w:rsidR="00E0180F" w14:paraId="63590A3F" w14:textId="77777777" w:rsidTr="0024652E">
        <w:tc>
          <w:tcPr>
            <w:tcW w:w="550" w:type="dxa"/>
          </w:tcPr>
          <w:p w14:paraId="2508972E" w14:textId="02D339E7" w:rsidR="00E0180F" w:rsidRDefault="00E0180F" w:rsidP="00E0180F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29.</w:t>
            </w:r>
          </w:p>
        </w:tc>
        <w:tc>
          <w:tcPr>
            <w:tcW w:w="8362" w:type="dxa"/>
          </w:tcPr>
          <w:p w14:paraId="15ADBB15" w14:textId="77777777" w:rsidR="00E0180F" w:rsidRPr="00AA7336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A7336">
              <w:rPr>
                <w:rFonts w:ascii="Arial" w:hAnsi="Arial" w:cs="Arial"/>
                <w:sz w:val="24"/>
                <w:szCs w:val="24"/>
                <w:lang w:val="hr-BA"/>
              </w:rPr>
              <w:t>Promocija značajnih turističkih lokacija Mostara na frekventnim ulazima u Grad (npr. Bilbordi, reklamni panoi itd.</w:t>
            </w:r>
          </w:p>
          <w:p w14:paraId="7090EC5D" w14:textId="77777777" w:rsidR="00E0180F" w:rsidRPr="002E09AF" w:rsidRDefault="00E0180F" w:rsidP="00E0180F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28" w:type="dxa"/>
            <w:vAlign w:val="center"/>
          </w:tcPr>
          <w:p w14:paraId="02C8906B" w14:textId="3404E1F8" w:rsidR="00E0180F" w:rsidRPr="00E0180F" w:rsidRDefault="00E0180F" w:rsidP="00E0180F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</w:pPr>
            <w:r w:rsidRPr="00E0180F">
              <w:rPr>
                <w:rFonts w:ascii="Arial" w:hAnsi="Arial" w:cs="Arial"/>
                <w:b/>
                <w:bCs/>
                <w:sz w:val="24"/>
                <w:szCs w:val="24"/>
                <w:lang w:val="hr-BA"/>
              </w:rPr>
              <w:t>81.25</w:t>
            </w:r>
          </w:p>
        </w:tc>
      </w:tr>
    </w:tbl>
    <w:p w14:paraId="0351696E" w14:textId="77777777" w:rsidR="002E09AF" w:rsidRDefault="002E09AF" w:rsidP="002E09AF">
      <w:pPr>
        <w:pStyle w:val="Bezproreda"/>
        <w:ind w:left="720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6DF31445" w14:textId="77777777" w:rsidR="00DF3AB1" w:rsidRDefault="00DF3AB1" w:rsidP="002E09AF">
      <w:pPr>
        <w:pStyle w:val="Bezproreda"/>
        <w:ind w:left="720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1F7393E2" w14:textId="77777777" w:rsidR="00DF3AB1" w:rsidRDefault="00DF3AB1" w:rsidP="002E09AF">
      <w:pPr>
        <w:pStyle w:val="Bezproreda"/>
        <w:ind w:left="720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16F8B605" w14:textId="77777777" w:rsidR="00DF3AB1" w:rsidRDefault="00DF3AB1" w:rsidP="002E09AF">
      <w:pPr>
        <w:pStyle w:val="Bezproreda"/>
        <w:ind w:left="720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4447D066" w14:textId="31BAB43C" w:rsidR="00DF3AB1" w:rsidRPr="00AA7336" w:rsidRDefault="00DF3AB1" w:rsidP="00DF3AB1">
      <w:pPr>
        <w:pStyle w:val="Bezproreda"/>
        <w:jc w:val="both"/>
        <w:rPr>
          <w:rFonts w:ascii="Arial" w:hAnsi="Arial" w:cs="Arial"/>
          <w:sz w:val="24"/>
          <w:szCs w:val="24"/>
          <w:lang w:val="hr-BA"/>
        </w:rPr>
      </w:pPr>
    </w:p>
    <w:p w14:paraId="6C095E2B" w14:textId="77777777" w:rsidR="00DF3AB1" w:rsidRPr="00AA7336" w:rsidRDefault="00DF3AB1" w:rsidP="00DF3AB1">
      <w:pPr>
        <w:pStyle w:val="Bezproreda"/>
        <w:ind w:left="720"/>
        <w:jc w:val="both"/>
        <w:rPr>
          <w:rFonts w:ascii="Arial" w:hAnsi="Arial" w:cs="Arial"/>
          <w:sz w:val="24"/>
          <w:szCs w:val="24"/>
          <w:u w:val="single"/>
          <w:lang w:val="hr-BA"/>
        </w:rPr>
      </w:pPr>
    </w:p>
    <w:p w14:paraId="32649B2E" w14:textId="77777777" w:rsidR="00DF3AB1" w:rsidRPr="00AA7336" w:rsidRDefault="00DF3AB1" w:rsidP="00DF3AB1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val="hr-BA"/>
        </w:rPr>
      </w:pPr>
    </w:p>
    <w:p w14:paraId="4812E5CA" w14:textId="77777777" w:rsidR="002E09AF" w:rsidRPr="008A4F9A" w:rsidRDefault="002E09AF" w:rsidP="0022084B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</w:p>
    <w:sectPr w:rsidR="002E09AF" w:rsidRPr="008A4F9A" w:rsidSect="00C569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D07F" w14:textId="77777777" w:rsidR="00C5697A" w:rsidRDefault="00C5697A">
      <w:r>
        <w:separator/>
      </w:r>
    </w:p>
  </w:endnote>
  <w:endnote w:type="continuationSeparator" w:id="0">
    <w:p w14:paraId="40772E02" w14:textId="77777777" w:rsidR="00C5697A" w:rsidRDefault="00C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D263" w14:textId="77777777" w:rsidR="004A17DC" w:rsidRDefault="004A17DC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C216" w14:textId="77777777" w:rsidR="00C5697A" w:rsidRDefault="00C5697A">
      <w:r>
        <w:separator/>
      </w:r>
    </w:p>
  </w:footnote>
  <w:footnote w:type="continuationSeparator" w:id="0">
    <w:p w14:paraId="2F8DB5E8" w14:textId="77777777" w:rsidR="00C5697A" w:rsidRDefault="00C5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9EC1" w14:textId="6BFC6DFB" w:rsidR="00DF3AB1" w:rsidRDefault="00DF3AB1">
    <w:pPr>
      <w:pStyle w:val="Zaglavlje"/>
    </w:pPr>
    <w:r w:rsidRPr="00D943EA">
      <w:rPr>
        <w:noProof/>
        <w:lang w:val="hr-BA"/>
      </w:rPr>
      <w:drawing>
        <wp:anchor distT="0" distB="0" distL="114300" distR="114300" simplePos="0" relativeHeight="251659264" behindDoc="0" locked="0" layoutInCell="1" allowOverlap="1" wp14:anchorId="7046D23D" wp14:editId="5ED45488">
          <wp:simplePos x="0" y="0"/>
          <wp:positionH relativeFrom="margin">
            <wp:posOffset>-266700</wp:posOffset>
          </wp:positionH>
          <wp:positionV relativeFrom="paragraph">
            <wp:posOffset>-371475</wp:posOffset>
          </wp:positionV>
          <wp:extent cx="6190615" cy="1167714"/>
          <wp:effectExtent l="0" t="0" r="635" b="0"/>
          <wp:wrapNone/>
          <wp:docPr id="1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1167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05872" w14:textId="77777777" w:rsidR="00DF3AB1" w:rsidRDefault="00DF3AB1">
    <w:pPr>
      <w:pStyle w:val="Zaglavlje"/>
    </w:pPr>
  </w:p>
  <w:p w14:paraId="03A2772F" w14:textId="77777777" w:rsidR="00DF3AB1" w:rsidRDefault="00DF3AB1">
    <w:pPr>
      <w:pStyle w:val="Zaglavlje"/>
    </w:pPr>
  </w:p>
  <w:p w14:paraId="77480CBC" w14:textId="77777777" w:rsidR="00DF3AB1" w:rsidRDefault="00DF3AB1">
    <w:pPr>
      <w:pStyle w:val="Zaglavlje"/>
    </w:pPr>
  </w:p>
  <w:p w14:paraId="571016A8" w14:textId="201F4DE8" w:rsidR="008A4F9A" w:rsidRDefault="008A4F9A">
    <w:pPr>
      <w:pStyle w:val="Zaglavlje"/>
    </w:pPr>
    <w:bookmarkStart w:id="0" w:name="_Hlk15727222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41F"/>
    <w:multiLevelType w:val="hybridMultilevel"/>
    <w:tmpl w:val="3B9AF186"/>
    <w:lvl w:ilvl="0" w:tplc="141A000F">
      <w:start w:val="1"/>
      <w:numFmt w:val="decimal"/>
      <w:lvlText w:val="%1."/>
      <w:lvlJc w:val="left"/>
      <w:pPr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D8D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6F7AC1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2D6365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6145AFD"/>
    <w:multiLevelType w:val="hybridMultilevel"/>
    <w:tmpl w:val="EF6248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7D08"/>
    <w:multiLevelType w:val="hybridMultilevel"/>
    <w:tmpl w:val="F320944C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77261C9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8956F3D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623BE2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15947E8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4C871FE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BB058C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4652BA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ECE7FE8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DA0C47"/>
    <w:multiLevelType w:val="hybridMultilevel"/>
    <w:tmpl w:val="C3B0E0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7AE8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382BD5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7C7714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2D7E25"/>
    <w:multiLevelType w:val="hybridMultilevel"/>
    <w:tmpl w:val="3A7277AE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29103E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435B8A"/>
    <w:multiLevelType w:val="hybridMultilevel"/>
    <w:tmpl w:val="D8886C80"/>
    <w:lvl w:ilvl="0" w:tplc="B098410C">
      <w:start w:val="10"/>
      <w:numFmt w:val="bullet"/>
      <w:lvlText w:val="-"/>
      <w:lvlJc w:val="left"/>
      <w:pPr>
        <w:ind w:left="1886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3C1B2823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C5C5F20"/>
    <w:multiLevelType w:val="hybridMultilevel"/>
    <w:tmpl w:val="4CACF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5FE7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05C435D"/>
    <w:multiLevelType w:val="hybridMultilevel"/>
    <w:tmpl w:val="143453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347AB"/>
    <w:multiLevelType w:val="hybridMultilevel"/>
    <w:tmpl w:val="4CD6218E"/>
    <w:lvl w:ilvl="0" w:tplc="9C18DF84">
      <w:numFmt w:val="bullet"/>
      <w:lvlText w:val="-"/>
      <w:lvlJc w:val="left"/>
      <w:pPr>
        <w:ind w:left="1080" w:hanging="360"/>
      </w:pPr>
      <w:rPr>
        <w:rFonts w:ascii="Arial" w:eastAsia="Segoe U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7849B2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CC6C21"/>
    <w:multiLevelType w:val="hybridMultilevel"/>
    <w:tmpl w:val="13B435D4"/>
    <w:lvl w:ilvl="0" w:tplc="141A000F">
      <w:start w:val="1"/>
      <w:numFmt w:val="decimal"/>
      <w:lvlText w:val="%1."/>
      <w:lvlJc w:val="left"/>
      <w:pPr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3965D28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21FDA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7A65220"/>
    <w:multiLevelType w:val="hybridMultilevel"/>
    <w:tmpl w:val="3F5C3422"/>
    <w:lvl w:ilvl="0" w:tplc="0636A3CC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0F5E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35C0832"/>
    <w:multiLevelType w:val="hybridMultilevel"/>
    <w:tmpl w:val="40A0A5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F6DFE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0E6566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0B5201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7DD4E31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85D0043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89566CF"/>
    <w:multiLevelType w:val="hybridMultilevel"/>
    <w:tmpl w:val="618E1A46"/>
    <w:lvl w:ilvl="0" w:tplc="03E01636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3240" w:hanging="360"/>
      </w:pPr>
    </w:lvl>
    <w:lvl w:ilvl="2" w:tplc="141A001B" w:tentative="1">
      <w:start w:val="1"/>
      <w:numFmt w:val="lowerRoman"/>
      <w:lvlText w:val="%3."/>
      <w:lvlJc w:val="right"/>
      <w:pPr>
        <w:ind w:left="3960" w:hanging="180"/>
      </w:pPr>
    </w:lvl>
    <w:lvl w:ilvl="3" w:tplc="141A000F" w:tentative="1">
      <w:start w:val="1"/>
      <w:numFmt w:val="decimal"/>
      <w:lvlText w:val="%4."/>
      <w:lvlJc w:val="left"/>
      <w:pPr>
        <w:ind w:left="4680" w:hanging="360"/>
      </w:pPr>
    </w:lvl>
    <w:lvl w:ilvl="4" w:tplc="141A0019" w:tentative="1">
      <w:start w:val="1"/>
      <w:numFmt w:val="lowerLetter"/>
      <w:lvlText w:val="%5."/>
      <w:lvlJc w:val="left"/>
      <w:pPr>
        <w:ind w:left="5400" w:hanging="360"/>
      </w:pPr>
    </w:lvl>
    <w:lvl w:ilvl="5" w:tplc="141A001B" w:tentative="1">
      <w:start w:val="1"/>
      <w:numFmt w:val="lowerRoman"/>
      <w:lvlText w:val="%6."/>
      <w:lvlJc w:val="right"/>
      <w:pPr>
        <w:ind w:left="6120" w:hanging="180"/>
      </w:pPr>
    </w:lvl>
    <w:lvl w:ilvl="6" w:tplc="141A000F" w:tentative="1">
      <w:start w:val="1"/>
      <w:numFmt w:val="decimal"/>
      <w:lvlText w:val="%7."/>
      <w:lvlJc w:val="left"/>
      <w:pPr>
        <w:ind w:left="6840" w:hanging="360"/>
      </w:pPr>
    </w:lvl>
    <w:lvl w:ilvl="7" w:tplc="141A0019" w:tentative="1">
      <w:start w:val="1"/>
      <w:numFmt w:val="lowerLetter"/>
      <w:lvlText w:val="%8."/>
      <w:lvlJc w:val="left"/>
      <w:pPr>
        <w:ind w:left="7560" w:hanging="360"/>
      </w:pPr>
    </w:lvl>
    <w:lvl w:ilvl="8" w:tplc="1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B21A12"/>
    <w:multiLevelType w:val="hybridMultilevel"/>
    <w:tmpl w:val="093E1480"/>
    <w:lvl w:ilvl="0" w:tplc="091EFF56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27057"/>
    <w:multiLevelType w:val="hybridMultilevel"/>
    <w:tmpl w:val="618E1A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1861AF"/>
    <w:multiLevelType w:val="hybridMultilevel"/>
    <w:tmpl w:val="AD18EC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7932">
    <w:abstractNumId w:val="20"/>
  </w:num>
  <w:num w:numId="2" w16cid:durableId="1966156910">
    <w:abstractNumId w:val="18"/>
  </w:num>
  <w:num w:numId="3" w16cid:durableId="1181968732">
    <w:abstractNumId w:val="5"/>
  </w:num>
  <w:num w:numId="4" w16cid:durableId="193809539">
    <w:abstractNumId w:val="39"/>
  </w:num>
  <w:num w:numId="5" w16cid:durableId="1034111952">
    <w:abstractNumId w:val="22"/>
  </w:num>
  <w:num w:numId="6" w16cid:durableId="1787887817">
    <w:abstractNumId w:val="41"/>
  </w:num>
  <w:num w:numId="7" w16cid:durableId="170682584">
    <w:abstractNumId w:val="14"/>
  </w:num>
  <w:num w:numId="8" w16cid:durableId="1163279383">
    <w:abstractNumId w:val="30"/>
  </w:num>
  <w:num w:numId="9" w16cid:durableId="154080036">
    <w:abstractNumId w:val="24"/>
  </w:num>
  <w:num w:numId="10" w16cid:durableId="1588922735">
    <w:abstractNumId w:val="32"/>
  </w:num>
  <w:num w:numId="11" w16cid:durableId="1325545203">
    <w:abstractNumId w:val="25"/>
  </w:num>
  <w:num w:numId="12" w16cid:durableId="2067995475">
    <w:abstractNumId w:val="38"/>
  </w:num>
  <w:num w:numId="13" w16cid:durableId="1981566756">
    <w:abstractNumId w:val="15"/>
  </w:num>
  <w:num w:numId="14" w16cid:durableId="2000691653">
    <w:abstractNumId w:val="33"/>
  </w:num>
  <w:num w:numId="15" w16cid:durableId="242449433">
    <w:abstractNumId w:val="40"/>
  </w:num>
  <w:num w:numId="16" w16cid:durableId="1225603694">
    <w:abstractNumId w:val="37"/>
  </w:num>
  <w:num w:numId="17" w16cid:durableId="1957446935">
    <w:abstractNumId w:val="3"/>
  </w:num>
  <w:num w:numId="18" w16cid:durableId="545143046">
    <w:abstractNumId w:val="6"/>
  </w:num>
  <w:num w:numId="19" w16cid:durableId="268969618">
    <w:abstractNumId w:val="1"/>
  </w:num>
  <w:num w:numId="20" w16cid:durableId="2141073187">
    <w:abstractNumId w:val="11"/>
  </w:num>
  <w:num w:numId="21" w16cid:durableId="595872061">
    <w:abstractNumId w:val="28"/>
  </w:num>
  <w:num w:numId="22" w16cid:durableId="698356129">
    <w:abstractNumId w:val="13"/>
  </w:num>
  <w:num w:numId="23" w16cid:durableId="329023263">
    <w:abstractNumId w:val="8"/>
  </w:num>
  <w:num w:numId="24" w16cid:durableId="1044255995">
    <w:abstractNumId w:val="35"/>
  </w:num>
  <w:num w:numId="25" w16cid:durableId="2127505037">
    <w:abstractNumId w:val="17"/>
  </w:num>
  <w:num w:numId="26" w16cid:durableId="1097604077">
    <w:abstractNumId w:val="31"/>
  </w:num>
  <w:num w:numId="27" w16cid:durableId="1337266422">
    <w:abstractNumId w:val="34"/>
  </w:num>
  <w:num w:numId="28" w16cid:durableId="1214653654">
    <w:abstractNumId w:val="7"/>
  </w:num>
  <w:num w:numId="29" w16cid:durableId="1755474881">
    <w:abstractNumId w:val="10"/>
  </w:num>
  <w:num w:numId="30" w16cid:durableId="2026637631">
    <w:abstractNumId w:val="12"/>
  </w:num>
  <w:num w:numId="31" w16cid:durableId="1539779000">
    <w:abstractNumId w:val="9"/>
  </w:num>
  <w:num w:numId="32" w16cid:durableId="87387479">
    <w:abstractNumId w:val="21"/>
  </w:num>
  <w:num w:numId="33" w16cid:durableId="1708989958">
    <w:abstractNumId w:val="26"/>
  </w:num>
  <w:num w:numId="34" w16cid:durableId="940842039">
    <w:abstractNumId w:val="16"/>
  </w:num>
  <w:num w:numId="35" w16cid:durableId="1702390612">
    <w:abstractNumId w:val="23"/>
  </w:num>
  <w:num w:numId="36" w16cid:durableId="1497185822">
    <w:abstractNumId w:val="19"/>
  </w:num>
  <w:num w:numId="37" w16cid:durableId="776096573">
    <w:abstractNumId w:val="29"/>
  </w:num>
  <w:num w:numId="38" w16cid:durableId="1754161205">
    <w:abstractNumId w:val="36"/>
  </w:num>
  <w:num w:numId="39" w16cid:durableId="309600527">
    <w:abstractNumId w:val="2"/>
  </w:num>
  <w:num w:numId="40" w16cid:durableId="1494955054">
    <w:abstractNumId w:val="0"/>
  </w:num>
  <w:num w:numId="41" w16cid:durableId="17434390">
    <w:abstractNumId w:val="4"/>
  </w:num>
  <w:num w:numId="42" w16cid:durableId="16248482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DAzMzAzsjQ3tjRU0lEKTi0uzszPAykwNKgFALRsLs4tAAAA"/>
  </w:docVars>
  <w:rsids>
    <w:rsidRoot w:val="00E3765A"/>
    <w:rsid w:val="00002268"/>
    <w:rsid w:val="0000545D"/>
    <w:rsid w:val="000A43FF"/>
    <w:rsid w:val="000E17E8"/>
    <w:rsid w:val="001332E0"/>
    <w:rsid w:val="001416E4"/>
    <w:rsid w:val="00166B72"/>
    <w:rsid w:val="00172F60"/>
    <w:rsid w:val="00211D23"/>
    <w:rsid w:val="00217AF9"/>
    <w:rsid w:val="0022084B"/>
    <w:rsid w:val="0024633F"/>
    <w:rsid w:val="0028414B"/>
    <w:rsid w:val="002D057E"/>
    <w:rsid w:val="002E09AF"/>
    <w:rsid w:val="00301CFE"/>
    <w:rsid w:val="00346E63"/>
    <w:rsid w:val="00356981"/>
    <w:rsid w:val="0038157A"/>
    <w:rsid w:val="0038345A"/>
    <w:rsid w:val="003850BF"/>
    <w:rsid w:val="003864E2"/>
    <w:rsid w:val="003A0B42"/>
    <w:rsid w:val="003C0311"/>
    <w:rsid w:val="00452AA7"/>
    <w:rsid w:val="004A17DC"/>
    <w:rsid w:val="004D2883"/>
    <w:rsid w:val="004F2D30"/>
    <w:rsid w:val="00521FAB"/>
    <w:rsid w:val="005473F5"/>
    <w:rsid w:val="00580B45"/>
    <w:rsid w:val="005E2D40"/>
    <w:rsid w:val="006007FA"/>
    <w:rsid w:val="00620404"/>
    <w:rsid w:val="00631D94"/>
    <w:rsid w:val="00660E57"/>
    <w:rsid w:val="006863BD"/>
    <w:rsid w:val="00693A77"/>
    <w:rsid w:val="00695A64"/>
    <w:rsid w:val="006B0FC7"/>
    <w:rsid w:val="006B2B76"/>
    <w:rsid w:val="007157D4"/>
    <w:rsid w:val="00730973"/>
    <w:rsid w:val="007409E4"/>
    <w:rsid w:val="00763C51"/>
    <w:rsid w:val="007874EA"/>
    <w:rsid w:val="007E0497"/>
    <w:rsid w:val="008166D4"/>
    <w:rsid w:val="008456C0"/>
    <w:rsid w:val="00846757"/>
    <w:rsid w:val="0087398A"/>
    <w:rsid w:val="00886B95"/>
    <w:rsid w:val="008A4F9A"/>
    <w:rsid w:val="00997D31"/>
    <w:rsid w:val="009C0925"/>
    <w:rsid w:val="00A53A8B"/>
    <w:rsid w:val="00A768B5"/>
    <w:rsid w:val="00AB3126"/>
    <w:rsid w:val="00AF72E3"/>
    <w:rsid w:val="00B173B1"/>
    <w:rsid w:val="00B54E80"/>
    <w:rsid w:val="00B66B51"/>
    <w:rsid w:val="00C171C1"/>
    <w:rsid w:val="00C5697A"/>
    <w:rsid w:val="00C91AF4"/>
    <w:rsid w:val="00CB3AF5"/>
    <w:rsid w:val="00CE43A1"/>
    <w:rsid w:val="00CF4AFA"/>
    <w:rsid w:val="00CF5F5C"/>
    <w:rsid w:val="00CF6EC1"/>
    <w:rsid w:val="00D17158"/>
    <w:rsid w:val="00D9170F"/>
    <w:rsid w:val="00D943EA"/>
    <w:rsid w:val="00D96A0D"/>
    <w:rsid w:val="00DC79A9"/>
    <w:rsid w:val="00DF3AB1"/>
    <w:rsid w:val="00E01599"/>
    <w:rsid w:val="00E0180F"/>
    <w:rsid w:val="00E168C1"/>
    <w:rsid w:val="00E25A6E"/>
    <w:rsid w:val="00E26084"/>
    <w:rsid w:val="00E278F1"/>
    <w:rsid w:val="00E3765A"/>
    <w:rsid w:val="00E444D3"/>
    <w:rsid w:val="00E806CD"/>
    <w:rsid w:val="00EB6A36"/>
    <w:rsid w:val="00F255D4"/>
    <w:rsid w:val="00F513EA"/>
    <w:rsid w:val="00FA64DE"/>
    <w:rsid w:val="00FC37AE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86E49"/>
  <w15:chartTrackingRefBased/>
  <w15:docId w15:val="{5BD96D67-F80F-48F4-961A-3390418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5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37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7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7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7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7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76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76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76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76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37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7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7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765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765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765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765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765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765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376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3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7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37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37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3765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3765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3765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7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765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3765A"/>
    <w:rPr>
      <w:b/>
      <w:bCs/>
      <w:smallCaps/>
      <w:color w:val="0F4761" w:themeColor="accent1" w:themeShade="BF"/>
      <w:spacing w:val="5"/>
    </w:rPr>
  </w:style>
  <w:style w:type="paragraph" w:styleId="Tijeloteksta">
    <w:name w:val="Body Text"/>
    <w:basedOn w:val="Normal"/>
    <w:link w:val="TijelotekstaChar"/>
    <w:uiPriority w:val="1"/>
    <w:qFormat/>
    <w:rsid w:val="00E3765A"/>
  </w:style>
  <w:style w:type="character" w:customStyle="1" w:styleId="TijelotekstaChar">
    <w:name w:val="Tijelo teksta Char"/>
    <w:basedOn w:val="Zadanifontodlomka"/>
    <w:link w:val="Tijeloteksta"/>
    <w:uiPriority w:val="1"/>
    <w:rsid w:val="00E3765A"/>
    <w:rPr>
      <w:rFonts w:ascii="Segoe UI" w:eastAsia="Segoe UI" w:hAnsi="Segoe UI" w:cs="Segoe UI"/>
      <w:kern w:val="0"/>
      <w:lang w:val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3097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73097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7309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309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paragraph" w:customStyle="1" w:styleId="pf0">
    <w:name w:val="pf0"/>
    <w:basedOn w:val="Normal"/>
    <w:rsid w:val="00217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cf01">
    <w:name w:val="cf01"/>
    <w:basedOn w:val="Zadanifontodlomka"/>
    <w:rsid w:val="00217AF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Zadanifontodlomka"/>
    <w:rsid w:val="00217AF9"/>
    <w:rPr>
      <w:rFonts w:ascii="Segoe UI" w:hAnsi="Segoe UI" w:cs="Segoe UI" w:hint="default"/>
      <w:i/>
      <w:iCs/>
      <w:sz w:val="18"/>
      <w:szCs w:val="18"/>
    </w:rPr>
  </w:style>
  <w:style w:type="paragraph" w:styleId="Bezproreda">
    <w:name w:val="No Spacing"/>
    <w:uiPriority w:val="1"/>
    <w:qFormat/>
    <w:rsid w:val="00FC60E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  <w:style w:type="paragraph" w:styleId="Revizija">
    <w:name w:val="Revision"/>
    <w:hidden/>
    <w:uiPriority w:val="99"/>
    <w:semiHidden/>
    <w:rsid w:val="00B173B1"/>
    <w:pPr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  <w:style w:type="table" w:styleId="Reetkatablice">
    <w:name w:val="Table Grid"/>
    <w:basedOn w:val="Obinatablica"/>
    <w:uiPriority w:val="39"/>
    <w:rsid w:val="008A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BAE8-C2AE-4B05-A785-76CA538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Kucera</dc:creator>
  <cp:keywords/>
  <dc:description/>
  <cp:lastModifiedBy>Mario Opančar</cp:lastModifiedBy>
  <cp:revision>9</cp:revision>
  <dcterms:created xsi:type="dcterms:W3CDTF">2024-02-18T10:30:00Z</dcterms:created>
  <dcterms:modified xsi:type="dcterms:W3CDTF">2024-02-20T11:59:00Z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5361a2d8-f033-4366-a01a-079606b7313b</vt:lpwstr>
  </property>
</Properties>
</file>