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A434" w14:textId="77777777" w:rsidR="009E3245" w:rsidRPr="009E3245" w:rsidRDefault="009E3245" w:rsidP="009E3245">
      <w:pPr>
        <w:pStyle w:val="Header"/>
        <w:tabs>
          <w:tab w:val="center" w:pos="6979"/>
          <w:tab w:val="right" w:pos="13958"/>
        </w:tabs>
        <w:jc w:val="center"/>
        <w:rPr>
          <w:b/>
          <w:bCs/>
          <w:color w:val="002060"/>
          <w:sz w:val="36"/>
          <w:szCs w:val="36"/>
          <w:lang w:val="bs-Latn-BA"/>
        </w:rPr>
      </w:pPr>
    </w:p>
    <w:p w14:paraId="3D04681F" w14:textId="77777777" w:rsidR="0090707C" w:rsidRDefault="0090707C" w:rsidP="009E3245">
      <w:pPr>
        <w:pStyle w:val="Header"/>
        <w:tabs>
          <w:tab w:val="center" w:pos="6979"/>
          <w:tab w:val="right" w:pos="13958"/>
        </w:tabs>
        <w:jc w:val="center"/>
        <w:rPr>
          <w:rFonts w:cstheme="minorHAnsi"/>
          <w:b/>
          <w:bCs/>
          <w:color w:val="002060"/>
          <w:sz w:val="36"/>
          <w:szCs w:val="36"/>
          <w:lang w:val="bs-Latn-BA"/>
        </w:rPr>
      </w:pPr>
    </w:p>
    <w:p w14:paraId="4924D1E5" w14:textId="77777777" w:rsidR="0090707C" w:rsidRDefault="0090707C" w:rsidP="009E3245">
      <w:pPr>
        <w:pStyle w:val="Header"/>
        <w:tabs>
          <w:tab w:val="center" w:pos="6979"/>
          <w:tab w:val="right" w:pos="13958"/>
        </w:tabs>
        <w:jc w:val="center"/>
        <w:rPr>
          <w:rFonts w:cstheme="minorHAnsi"/>
          <w:b/>
          <w:bCs/>
          <w:color w:val="002060"/>
          <w:sz w:val="36"/>
          <w:szCs w:val="36"/>
          <w:lang w:val="bs-Latn-BA"/>
        </w:rPr>
      </w:pPr>
    </w:p>
    <w:p w14:paraId="4F251E6E" w14:textId="6D1B3DF5" w:rsidR="009E3245" w:rsidRPr="006442BF" w:rsidRDefault="00465399" w:rsidP="009E3245">
      <w:pPr>
        <w:pStyle w:val="Header"/>
        <w:tabs>
          <w:tab w:val="center" w:pos="6979"/>
          <w:tab w:val="right" w:pos="13958"/>
        </w:tabs>
        <w:jc w:val="center"/>
        <w:rPr>
          <w:rFonts w:ascii="Arial" w:hAnsi="Arial" w:cs="Arial"/>
          <w:b/>
          <w:bCs/>
          <w:color w:val="002060"/>
          <w:sz w:val="24"/>
          <w:szCs w:val="24"/>
          <w:lang w:val="bs-Latn-BA"/>
        </w:rPr>
      </w:pPr>
      <w:r w:rsidRPr="006442BF">
        <w:rPr>
          <w:rFonts w:ascii="Arial" w:hAnsi="Arial" w:cs="Arial"/>
          <w:b/>
          <w:bCs/>
          <w:color w:val="002060"/>
          <w:sz w:val="24"/>
          <w:szCs w:val="24"/>
          <w:lang w:val="bs-Latn-BA"/>
        </w:rPr>
        <w:t>A</w:t>
      </w:r>
      <w:r w:rsidR="00DC7B15" w:rsidRPr="006442BF">
        <w:rPr>
          <w:rFonts w:ascii="Arial" w:hAnsi="Arial" w:cs="Arial"/>
          <w:b/>
          <w:bCs/>
          <w:color w:val="002060"/>
          <w:sz w:val="24"/>
          <w:szCs w:val="24"/>
          <w:lang w:val="bs-Latn-BA"/>
        </w:rPr>
        <w:t>kcioni plan za implementaciju preporuka Skupštine građana Mostara</w:t>
      </w:r>
      <w:r w:rsidR="00686919" w:rsidRPr="006442BF">
        <w:rPr>
          <w:rFonts w:ascii="Arial" w:hAnsi="Arial" w:cs="Arial"/>
          <w:b/>
          <w:bCs/>
          <w:color w:val="002060"/>
          <w:sz w:val="24"/>
          <w:szCs w:val="24"/>
          <w:lang w:val="bs-Latn-BA"/>
        </w:rPr>
        <w:t xml:space="preserve"> 2024</w:t>
      </w:r>
    </w:p>
    <w:p w14:paraId="5E0D3CFF" w14:textId="77777777" w:rsidR="00A63B2E" w:rsidRPr="006442BF" w:rsidRDefault="00A63B2E" w:rsidP="009E3245">
      <w:pPr>
        <w:pStyle w:val="Header"/>
        <w:tabs>
          <w:tab w:val="center" w:pos="6979"/>
          <w:tab w:val="right" w:pos="13958"/>
        </w:tabs>
        <w:jc w:val="center"/>
        <w:rPr>
          <w:rFonts w:ascii="Arial" w:hAnsi="Arial" w:cs="Arial"/>
          <w:b/>
          <w:bCs/>
          <w:color w:val="002060"/>
          <w:sz w:val="24"/>
          <w:szCs w:val="24"/>
          <w:lang w:val="bs-Latn-BA"/>
        </w:rPr>
      </w:pPr>
    </w:p>
    <w:p w14:paraId="6D671E88" w14:textId="77777777" w:rsidR="009E3245" w:rsidRPr="002D6E61" w:rsidRDefault="009E3245" w:rsidP="002D6E61">
      <w:pPr>
        <w:spacing w:line="360" w:lineRule="auto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0D5E4B40" w14:textId="77777777" w:rsidR="000E08CF" w:rsidRPr="002D6E61" w:rsidRDefault="000E08CF" w:rsidP="002D6E61">
      <w:pPr>
        <w:spacing w:line="360" w:lineRule="auto"/>
        <w:ind w:left="-180"/>
        <w:jc w:val="center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val="hr-BA"/>
        </w:rPr>
      </w:pPr>
      <w:r w:rsidRPr="002D6E61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val="hr-BA"/>
        </w:rPr>
        <w:t>DRUGA SKUPŠTINA GRAĐANA MOSTARA</w:t>
      </w:r>
    </w:p>
    <w:p w14:paraId="6C79D5A2" w14:textId="50F68FFF" w:rsidR="000E08CF" w:rsidRPr="002D6E61" w:rsidRDefault="000E08CF" w:rsidP="002D6E61">
      <w:pPr>
        <w:spacing w:line="360" w:lineRule="auto"/>
        <w:ind w:left="-180"/>
        <w:jc w:val="center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val="hr-BA"/>
        </w:rPr>
      </w:pPr>
      <w:r w:rsidRPr="002D6E61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val="hr-BA"/>
        </w:rPr>
        <w:t>27.01. – 18.02.2024. godine</w:t>
      </w:r>
    </w:p>
    <w:p w14:paraId="506F7277" w14:textId="77777777" w:rsidR="002D6E61" w:rsidRDefault="002D6E61" w:rsidP="002D6E61">
      <w:pPr>
        <w:pStyle w:val="Title"/>
        <w:spacing w:line="360" w:lineRule="auto"/>
        <w:ind w:left="-180"/>
        <w:jc w:val="both"/>
        <w:rPr>
          <w:rFonts w:ascii="Arial" w:hAnsi="Arial" w:cs="Arial"/>
          <w:b/>
          <w:bCs/>
          <w:sz w:val="24"/>
          <w:szCs w:val="24"/>
          <w:lang w:val="hr-BA"/>
        </w:rPr>
      </w:pPr>
    </w:p>
    <w:p w14:paraId="190589C9" w14:textId="4A483D96" w:rsidR="000E08CF" w:rsidRPr="002D6E61" w:rsidRDefault="000E08CF" w:rsidP="002D6E61">
      <w:pPr>
        <w:pStyle w:val="Title"/>
        <w:spacing w:line="360" w:lineRule="auto"/>
        <w:ind w:left="-180"/>
        <w:jc w:val="both"/>
        <w:rPr>
          <w:rFonts w:ascii="Arial" w:hAnsi="Arial" w:cs="Arial"/>
          <w:sz w:val="24"/>
          <w:szCs w:val="24"/>
          <w:lang w:val="hr-BA"/>
        </w:rPr>
      </w:pPr>
      <w:r w:rsidRPr="002D6E61">
        <w:rPr>
          <w:rFonts w:ascii="Arial" w:hAnsi="Arial" w:cs="Arial"/>
          <w:b/>
          <w:bCs/>
          <w:sz w:val="24"/>
          <w:szCs w:val="24"/>
          <w:lang w:val="hr-BA"/>
        </w:rPr>
        <w:t>Tema:</w:t>
      </w:r>
      <w:r w:rsidRPr="002D6E61">
        <w:rPr>
          <w:rFonts w:ascii="Arial" w:hAnsi="Arial" w:cs="Arial"/>
          <w:sz w:val="24"/>
          <w:szCs w:val="24"/>
          <w:lang w:val="hr-BA"/>
        </w:rPr>
        <w:t xml:space="preserve"> </w:t>
      </w:r>
      <w:r w:rsidRPr="006442BF">
        <w:rPr>
          <w:rFonts w:ascii="Arial" w:hAnsi="Arial" w:cs="Arial"/>
          <w:b/>
          <w:bCs/>
          <w:sz w:val="24"/>
          <w:szCs w:val="24"/>
          <w:lang w:val="hr-BA"/>
        </w:rPr>
        <w:t>Turisti ostaju kratko u Mostaru i tako ne donose značajan prihod Gradu</w:t>
      </w:r>
      <w:r w:rsidRPr="002D6E61">
        <w:rPr>
          <w:rFonts w:ascii="Arial" w:hAnsi="Arial" w:cs="Arial"/>
          <w:sz w:val="24"/>
          <w:szCs w:val="24"/>
          <w:lang w:val="hr-BA"/>
        </w:rPr>
        <w:t xml:space="preserve"> </w:t>
      </w:r>
    </w:p>
    <w:p w14:paraId="0483A716" w14:textId="77777777" w:rsidR="000E08CF" w:rsidRPr="002D6E61" w:rsidRDefault="000E08CF" w:rsidP="002D6E61">
      <w:pPr>
        <w:pStyle w:val="Title"/>
        <w:spacing w:line="360" w:lineRule="auto"/>
        <w:ind w:left="-180"/>
        <w:jc w:val="both"/>
        <w:rPr>
          <w:rFonts w:ascii="Arial" w:hAnsi="Arial" w:cs="Arial"/>
          <w:sz w:val="24"/>
          <w:szCs w:val="24"/>
          <w:lang w:val="hr-BA"/>
        </w:rPr>
      </w:pPr>
    </w:p>
    <w:p w14:paraId="09CB61CF" w14:textId="77777777" w:rsidR="006442BF" w:rsidRDefault="000E08CF" w:rsidP="002D6E61">
      <w:pPr>
        <w:pStyle w:val="Title"/>
        <w:spacing w:line="360" w:lineRule="auto"/>
        <w:ind w:left="-180"/>
        <w:jc w:val="both"/>
        <w:rPr>
          <w:rFonts w:ascii="Arial" w:hAnsi="Arial" w:cs="Arial"/>
          <w:sz w:val="24"/>
          <w:szCs w:val="24"/>
          <w:lang w:val="hr-BA"/>
        </w:rPr>
      </w:pPr>
      <w:r w:rsidRPr="002D6E61">
        <w:rPr>
          <w:rFonts w:ascii="Arial" w:hAnsi="Arial" w:cs="Arial"/>
          <w:sz w:val="24"/>
          <w:szCs w:val="24"/>
          <w:lang w:val="hr-BA"/>
        </w:rPr>
        <w:t xml:space="preserve">U januaru i februaru 2024. godine, 32 građana i građanki Mostara </w:t>
      </w:r>
      <w:r w:rsidR="001B102F" w:rsidRPr="002D6E61">
        <w:rPr>
          <w:rFonts w:ascii="Arial" w:hAnsi="Arial" w:cs="Arial"/>
          <w:sz w:val="24"/>
          <w:szCs w:val="24"/>
          <w:lang w:val="hr-BA"/>
        </w:rPr>
        <w:t>učestvovali</w:t>
      </w:r>
      <w:r w:rsidRPr="002D6E61">
        <w:rPr>
          <w:rFonts w:ascii="Arial" w:hAnsi="Arial" w:cs="Arial"/>
          <w:sz w:val="24"/>
          <w:szCs w:val="24"/>
          <w:lang w:val="hr-BA"/>
        </w:rPr>
        <w:t xml:space="preserve"> su u drugoj Skupštini građana Mostara. Kroz participativni i deliberativni pristup, članovi i članice Skupštine građana Mostara zajedničkom energijom i predanim radom </w:t>
      </w:r>
      <w:r w:rsidR="001B102F" w:rsidRPr="002D6E61">
        <w:rPr>
          <w:rFonts w:ascii="Arial" w:hAnsi="Arial" w:cs="Arial"/>
          <w:sz w:val="24"/>
          <w:szCs w:val="24"/>
          <w:lang w:val="hr-BA"/>
        </w:rPr>
        <w:t xml:space="preserve">izradili su </w:t>
      </w:r>
      <w:r w:rsidRPr="002D6E61">
        <w:rPr>
          <w:rFonts w:ascii="Arial" w:hAnsi="Arial" w:cs="Arial"/>
          <w:sz w:val="24"/>
          <w:szCs w:val="24"/>
          <w:lang w:val="hr-BA"/>
        </w:rPr>
        <w:t>smjernice nadležnim gradskim vlastima kroz 29 preporuka</w:t>
      </w:r>
      <w:r w:rsidR="001B102F" w:rsidRPr="002D6E61">
        <w:rPr>
          <w:rFonts w:ascii="Arial" w:hAnsi="Arial" w:cs="Arial"/>
          <w:sz w:val="24"/>
          <w:szCs w:val="24"/>
          <w:lang w:val="hr-BA"/>
        </w:rPr>
        <w:t xml:space="preserve"> u 4 tematske oblasti</w:t>
      </w:r>
      <w:r w:rsidRPr="002D6E61">
        <w:rPr>
          <w:rFonts w:ascii="Arial" w:hAnsi="Arial" w:cs="Arial"/>
          <w:sz w:val="24"/>
          <w:szCs w:val="24"/>
          <w:lang w:val="hr-BA"/>
        </w:rPr>
        <w:t xml:space="preserve"> odgovarajući na pitanje:</w:t>
      </w:r>
    </w:p>
    <w:p w14:paraId="30901DE5" w14:textId="77777777" w:rsidR="006442BF" w:rsidRDefault="006442BF" w:rsidP="002D6E61">
      <w:pPr>
        <w:pStyle w:val="Title"/>
        <w:spacing w:line="360" w:lineRule="auto"/>
        <w:ind w:left="-180"/>
        <w:jc w:val="both"/>
        <w:rPr>
          <w:rFonts w:ascii="Arial" w:hAnsi="Arial" w:cs="Arial"/>
          <w:sz w:val="24"/>
          <w:szCs w:val="24"/>
          <w:lang w:val="hr-BA"/>
        </w:rPr>
      </w:pPr>
    </w:p>
    <w:p w14:paraId="49AD99E9" w14:textId="5A740928" w:rsidR="000E08CF" w:rsidRPr="002D6E61" w:rsidRDefault="000E08CF" w:rsidP="002D6E61">
      <w:pPr>
        <w:pStyle w:val="Title"/>
        <w:spacing w:line="360" w:lineRule="auto"/>
        <w:ind w:left="-180"/>
        <w:jc w:val="both"/>
        <w:rPr>
          <w:rFonts w:ascii="Arial" w:hAnsi="Arial" w:cs="Arial"/>
          <w:b/>
          <w:bCs/>
          <w:i/>
          <w:iCs/>
          <w:sz w:val="24"/>
          <w:szCs w:val="24"/>
          <w:lang w:val="hr-BA"/>
        </w:rPr>
      </w:pPr>
      <w:r w:rsidRPr="002D6E61">
        <w:rPr>
          <w:rFonts w:ascii="Arial" w:hAnsi="Arial" w:cs="Arial"/>
          <w:b/>
          <w:bCs/>
          <w:i/>
          <w:iCs/>
          <w:sz w:val="24"/>
          <w:szCs w:val="24"/>
          <w:lang w:val="hr-BA"/>
        </w:rPr>
        <w:t xml:space="preserve">„Kako možemo postići da turisti u Mostaru borave duže i time doprinesu </w:t>
      </w:r>
      <w:r w:rsidR="002D6E61" w:rsidRPr="002D6E61">
        <w:rPr>
          <w:rFonts w:ascii="Arial" w:hAnsi="Arial" w:cs="Arial"/>
          <w:b/>
          <w:bCs/>
          <w:i/>
          <w:iCs/>
          <w:sz w:val="24"/>
          <w:szCs w:val="24"/>
          <w:lang w:val="hr-BA"/>
        </w:rPr>
        <w:t xml:space="preserve">privrednom razvoju </w:t>
      </w:r>
      <w:r w:rsidRPr="002D6E61">
        <w:rPr>
          <w:rFonts w:ascii="Arial" w:hAnsi="Arial" w:cs="Arial"/>
          <w:b/>
          <w:bCs/>
          <w:i/>
          <w:iCs/>
          <w:sz w:val="24"/>
          <w:szCs w:val="24"/>
          <w:lang w:val="hr-BA"/>
        </w:rPr>
        <w:t>u Grada Mostara?</w:t>
      </w:r>
    </w:p>
    <w:p w14:paraId="23F64BD9" w14:textId="77777777" w:rsidR="000E08CF" w:rsidRPr="002D6E61" w:rsidRDefault="000E08CF" w:rsidP="002D6E61">
      <w:pPr>
        <w:spacing w:line="360" w:lineRule="auto"/>
        <w:rPr>
          <w:rFonts w:ascii="Arial" w:hAnsi="Arial" w:cs="Arial"/>
          <w:sz w:val="24"/>
          <w:szCs w:val="24"/>
          <w:lang w:val="hr-BA"/>
        </w:rPr>
      </w:pPr>
    </w:p>
    <w:p w14:paraId="6B74660D" w14:textId="24B2B857" w:rsidR="00131E19" w:rsidRPr="00131E19" w:rsidRDefault="000E08CF" w:rsidP="00131E19">
      <w:pPr>
        <w:pStyle w:val="NoSpacing"/>
        <w:spacing w:line="360" w:lineRule="auto"/>
        <w:ind w:left="-180"/>
        <w:jc w:val="both"/>
        <w:rPr>
          <w:rFonts w:ascii="Arial" w:hAnsi="Arial" w:cs="Arial"/>
          <w:sz w:val="24"/>
          <w:szCs w:val="24"/>
          <w:lang w:val="hr-BA"/>
        </w:rPr>
      </w:pPr>
      <w:r w:rsidRPr="002D6E61">
        <w:rPr>
          <w:rFonts w:ascii="Arial" w:hAnsi="Arial" w:cs="Arial"/>
          <w:sz w:val="24"/>
          <w:szCs w:val="24"/>
          <w:lang w:val="hr-BA"/>
        </w:rPr>
        <w:t xml:space="preserve">U organizaciji Gradske uprave </w:t>
      </w:r>
      <w:r w:rsidR="002D6E61" w:rsidRPr="002D6E61">
        <w:rPr>
          <w:rFonts w:ascii="Arial" w:hAnsi="Arial" w:cs="Arial"/>
          <w:sz w:val="24"/>
          <w:szCs w:val="24"/>
          <w:lang w:val="hr-BA"/>
        </w:rPr>
        <w:t xml:space="preserve">Grada </w:t>
      </w:r>
      <w:r w:rsidRPr="002D6E61">
        <w:rPr>
          <w:rFonts w:ascii="Arial" w:hAnsi="Arial" w:cs="Arial"/>
          <w:sz w:val="24"/>
          <w:szCs w:val="24"/>
          <w:lang w:val="hr-BA"/>
        </w:rPr>
        <w:t>Mostara i podršku Kongresa lokalnih i regionalnih vlasti Savjeta Vijeća Europe</w:t>
      </w:r>
      <w:r w:rsidR="002D6E61" w:rsidRPr="002D6E61">
        <w:rPr>
          <w:rFonts w:ascii="Arial" w:hAnsi="Arial" w:cs="Arial"/>
          <w:sz w:val="24"/>
          <w:szCs w:val="24"/>
          <w:lang w:val="hr-BA"/>
        </w:rPr>
        <w:t>, izradili su Akcioni plan za implementaciju svake preporuke. Ovaj plan podrazumijeva implementaciju preporuka u pogledu resursa, aktivnosti koje treba provesti, nadležnih tijela, indikatore i vremenski okvir.</w:t>
      </w:r>
      <w:r w:rsidRPr="002D6E61">
        <w:rPr>
          <w:rFonts w:ascii="Arial" w:hAnsi="Arial" w:cs="Arial"/>
          <w:sz w:val="24"/>
          <w:szCs w:val="24"/>
          <w:lang w:val="hr-BA"/>
        </w:rPr>
        <w:t xml:space="preserve"> Krajnji cilj ovog plana je doprinijeti razvoju održivih rješenja za ključne probleme</w:t>
      </w:r>
      <w:r w:rsidR="00131E19">
        <w:rPr>
          <w:rFonts w:ascii="Arial" w:hAnsi="Arial" w:cs="Arial"/>
          <w:sz w:val="24"/>
          <w:szCs w:val="24"/>
          <w:lang w:val="hr-BA"/>
        </w:rPr>
        <w:t xml:space="preserve"> </w:t>
      </w:r>
      <w:r w:rsidR="00131E19" w:rsidRPr="00131E19">
        <w:rPr>
          <w:rFonts w:ascii="Arial" w:hAnsi="Arial" w:cs="Arial"/>
          <w:sz w:val="24"/>
          <w:szCs w:val="24"/>
          <w:lang w:val="hr-BA"/>
        </w:rPr>
        <w:t xml:space="preserve">čijom implementacijom će se stvoriti povoljnije okruženje za duži boravak turista u </w:t>
      </w:r>
      <w:r w:rsidR="00131E19">
        <w:rPr>
          <w:rFonts w:ascii="Arial" w:hAnsi="Arial" w:cs="Arial"/>
          <w:sz w:val="24"/>
          <w:szCs w:val="24"/>
          <w:lang w:val="hr-BA"/>
        </w:rPr>
        <w:t>g</w:t>
      </w:r>
      <w:r w:rsidR="00131E19" w:rsidRPr="00131E19">
        <w:rPr>
          <w:rFonts w:ascii="Arial" w:hAnsi="Arial" w:cs="Arial"/>
          <w:sz w:val="24"/>
          <w:szCs w:val="24"/>
          <w:lang w:val="hr-BA"/>
        </w:rPr>
        <w:t>radu Mostaru.</w:t>
      </w:r>
    </w:p>
    <w:p w14:paraId="297AEA1F" w14:textId="77777777" w:rsidR="00131E19" w:rsidRDefault="00131E19" w:rsidP="002D6E61">
      <w:pPr>
        <w:pStyle w:val="NoSpacing"/>
        <w:spacing w:line="360" w:lineRule="auto"/>
        <w:ind w:left="-180"/>
        <w:jc w:val="both"/>
        <w:rPr>
          <w:rFonts w:ascii="Arial" w:hAnsi="Arial" w:cs="Arial"/>
          <w:sz w:val="24"/>
          <w:szCs w:val="24"/>
          <w:lang w:val="hr-BA"/>
        </w:rPr>
      </w:pPr>
    </w:p>
    <w:p w14:paraId="7971C81B" w14:textId="77777777" w:rsidR="000E08CF" w:rsidRPr="002D6E61" w:rsidRDefault="000E08CF" w:rsidP="000E08CF">
      <w:pPr>
        <w:pStyle w:val="NoSpacing"/>
        <w:ind w:left="720"/>
        <w:jc w:val="both"/>
        <w:rPr>
          <w:rFonts w:asciiTheme="majorHAnsi" w:hAnsiTheme="majorHAnsi" w:cstheme="majorHAnsi"/>
          <w:sz w:val="24"/>
          <w:szCs w:val="24"/>
          <w:lang w:val="hr-BA"/>
        </w:rPr>
      </w:pPr>
    </w:p>
    <w:p w14:paraId="7FC1F903" w14:textId="35637D2B" w:rsidR="0090707C" w:rsidRPr="000E08CF" w:rsidRDefault="0090707C">
      <w:pPr>
        <w:rPr>
          <w:lang w:val="hr-BA"/>
        </w:rPr>
        <w:sectPr w:rsidR="0090707C" w:rsidRPr="000E08CF" w:rsidSect="009E3245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16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404"/>
        <w:gridCol w:w="3558"/>
        <w:gridCol w:w="2409"/>
        <w:gridCol w:w="1985"/>
        <w:gridCol w:w="1701"/>
        <w:gridCol w:w="2126"/>
        <w:gridCol w:w="1985"/>
      </w:tblGrid>
      <w:tr w:rsidR="00902DE9" w:rsidRPr="00902DE9" w14:paraId="60FE6DAA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446C59DB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lastRenderedPageBreak/>
              <w:t>Preporuka 1.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0BC007F8" w14:textId="77777777" w:rsidR="00902DE9" w:rsidRPr="00902DE9" w:rsidRDefault="00902DE9" w:rsidP="00902D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Formirati odbor Gradskog Vijeća za tretiranje pitanja turizma, koji će biti sastavljen od najmanje po jednog vijećnika iz svakog gradskog područja</w:t>
            </w:r>
          </w:p>
        </w:tc>
      </w:tr>
      <w:tr w:rsidR="00902DE9" w:rsidRPr="00902DE9" w14:paraId="7A13A0F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1BC1F1EB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7A6A9212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902DE9" w:rsidRPr="00902DE9" w14:paraId="69D95864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E13C1CE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6FEE928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C437DE4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4419647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2F04C7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D6F7D3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902DE9" w:rsidRPr="00902DE9" w14:paraId="2F396B93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220DF2D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21E9BEF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5110D0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FFEF877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38EE5A4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C0C9A85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02DE9" w:rsidRPr="00902DE9" w14:paraId="4F59FB21" w14:textId="77777777" w:rsidTr="00281D45">
        <w:trPr>
          <w:trHeight w:val="1538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8E0A125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C92F1DD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Upućena inicijativa Gradskom vijeću Grada Mostara za dopunu Odbora za ekonomski razvoj sa 2 pridružena člana iz oblasti turizma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C559AED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Upućena jedna inicijativa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B2568D0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532D0EC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985D403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Stručna služba gradskog vijeća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2E234E9C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Formiranje novog radnog tijela nije moguće bez promjene Statuta Grada Mostara, pa se predlaže angažman postojećeg radnog tijela. Dopunski članovi ne bi imali pravo glasa samo obavezu izvještavanja i pravo predlaganja inicijativa prema GV.</w:t>
            </w:r>
          </w:p>
        </w:tc>
      </w:tr>
      <w:tr w:rsidR="00902DE9" w:rsidRPr="00902DE9" w14:paraId="6F2FB6EA" w14:textId="77777777" w:rsidTr="00281D45">
        <w:trPr>
          <w:trHeight w:val="600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A0409F6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7FF0E91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Priprema Odluke o dopuni Radnog tijela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EDE8F3E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Pripremljena odluka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B2A0AB4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6E95251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007A65F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Stručna služba gradskog vijeća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00866627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902DE9" w:rsidRPr="00902DE9" w14:paraId="46496FDB" w14:textId="77777777" w:rsidTr="00281D45">
        <w:trPr>
          <w:trHeight w:val="10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48911B1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786F51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Kreiranje dokumenta sa osnovnim zaduženjima i obvezama radnog tijela za pitanja vezana za turizam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C536339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Kreiran jedan dokument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61251A8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7D36C99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4FA303B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0D190AA6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902DE9" w:rsidRPr="00902DE9" w14:paraId="0BF8B1CF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0E6F5"/>
            <w:noWrap/>
            <w:vAlign w:val="center"/>
            <w:hideMark/>
          </w:tcPr>
          <w:p w14:paraId="0A54F4BC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783D9168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6D003D10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3D337970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7AC68371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2CAD8A60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8A25653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902DE9" w:rsidRPr="00902DE9" w14:paraId="30A1E6D2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5EC9F677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050109C7" w14:textId="77777777" w:rsidR="00902DE9" w:rsidRPr="00902DE9" w:rsidRDefault="00902DE9" w:rsidP="00902DE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Najmanje jednom kvartalno održavanje sjednica odbora Gradskog vijeća za tretiranje pitanja turizma uz obavezno učešće, što podrazumijeva i mogućnosti predlaganja, javnog, privatnog i nevladinog sektora (2)</w:t>
            </w:r>
          </w:p>
        </w:tc>
      </w:tr>
      <w:tr w:rsidR="00902DE9" w:rsidRPr="00902DE9" w14:paraId="7E54E834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4E20C408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5A0D3428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902DE9" w:rsidRPr="00902DE9" w14:paraId="0363B2A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A5D1545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005ADA5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4E3418B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D5670F3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3800DC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7859E95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902DE9" w:rsidRPr="00902DE9" w14:paraId="3593DCDE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2C9B1EC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EBB6AE0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6FFD96E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0454ACC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5334EB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C222024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902DE9" w:rsidRPr="00902DE9" w14:paraId="401BB69B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48D04B9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0FAD90B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Slanje poziv za iskazivanje interesa  javnog, privatnog i nevladinog sektora za sudjelovanje u radu radnog tijela GV po pitanju turizma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2653870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Poziv poslan na minimalno 10 adresa za sudjelovanje u radu radnog tijela za pitanje turizma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032F86E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E716256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D656EF" w14:textId="77777777" w:rsidR="00902DE9" w:rsidRPr="00902DE9" w:rsidRDefault="00902DE9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Gradsko vijeće Grada Mostara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3FD1D28F" w14:textId="77777777" w:rsidR="00902DE9" w:rsidRPr="00902DE9" w:rsidRDefault="00902DE9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Ova preporuka može se realizirati tek nakon realiziranja Preporuke 1.</w:t>
            </w:r>
          </w:p>
        </w:tc>
      </w:tr>
      <w:tr w:rsidR="00625B6A" w:rsidRPr="00902DE9" w14:paraId="25A80FA6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2392B42" w14:textId="77777777" w:rsidR="00625B6A" w:rsidRPr="00902DE9" w:rsidRDefault="00625B6A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63D395F" w14:textId="77777777" w:rsidR="00625B6A" w:rsidRPr="00902DE9" w:rsidRDefault="00625B6A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Organizacija radnih sastanaka sa predstavnicima javnog, privatnog i nevladinog sektora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5CEECC5" w14:textId="77777777" w:rsidR="00625B6A" w:rsidRPr="00902DE9" w:rsidRDefault="00625B6A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Organizirano 4 sastanka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E5E2AB0" w14:textId="77777777" w:rsidR="00625B6A" w:rsidRPr="00902DE9" w:rsidRDefault="00625B6A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D989C11" w14:textId="77777777" w:rsidR="00625B6A" w:rsidRPr="00902DE9" w:rsidRDefault="00625B6A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2A83B60" w14:textId="77777777" w:rsidR="00625B6A" w:rsidRPr="00902DE9" w:rsidRDefault="00625B6A" w:rsidP="00902D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Gradsko vijeće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6AFAADCF" w14:textId="77777777" w:rsidR="00625B6A" w:rsidRPr="00902DE9" w:rsidRDefault="00625B6A" w:rsidP="00902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1330B187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B6D139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295823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Objavljivanje zaključaka sa sastanaka na web stranici Gradskog vijeća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CB1433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Objavljene 4 vijesti sa održanih sastanaka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76C302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C812C1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284CD2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Gradsko vijeće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2BBF8C4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3B33568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E1749E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E7B162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30DE45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6FC743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E02D00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CF26A1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6ADBCE6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0B80F97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3D14BE5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14.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5FD69DEA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Uvesti kontinuirano obavještavanje javnosti o radu i rezultatima Turističke zajednice Grada Mostara</w:t>
            </w:r>
          </w:p>
        </w:tc>
      </w:tr>
      <w:tr w:rsidR="00625B6A" w:rsidRPr="00902DE9" w14:paraId="2401D8B0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603B0E7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54A5BED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0A1E4A6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5E29F5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207D0C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0E14C0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E2E1A9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9BF8E6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4C6635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736B3F4C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719626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3E0F57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835AD3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E43392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F35D2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A49D43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91DB0BA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468341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CA2CBA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Kreiranje barem 1 objave mjesečno o radu i rezultatima turističke zajednice na web stranici TZ do kraja trajanja Akcijskog plana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C6B2D7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24 objave na web stranici TZ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6BC14B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874365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56148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6A5E663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 website TZ GM redovno se objavljuju sve aktivnosti TZ GM, a u prosjeku se objavi više od traženih aktivnosti. Osim na web situ, izvještavanje se vrši, prema Statutu, Turističkom vijeću i Skupštini Tur.zajednice.</w:t>
            </w:r>
          </w:p>
        </w:tc>
      </w:tr>
      <w:tr w:rsidR="00625B6A" w:rsidRPr="00902DE9" w14:paraId="0E9CBDE8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311B600" w14:textId="3EDEBF14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</w:t>
            </w:r>
            <w:r w:rsidR="000417FB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</w:t>
            </w: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97FDD1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Kreiranje barem 1 objave mjesečno o radu i rezultatima turističke zajednice na društvenim mrežama TZ do kraja trajanja Akcijskog plana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95192F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24 objave na web stranici TZ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97F34B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016326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E98CF7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775CFD7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ACDF876" w14:textId="77777777" w:rsidTr="00281D45">
        <w:trPr>
          <w:trHeight w:val="155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E2E26AE" w14:textId="198D9CA0" w:rsidR="00625B6A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14</w:t>
            </w:r>
            <w:r w:rsidR="00625B6A"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B8E99E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Objava barem 1 vijesti mjesečno o radu i rezultatima turističke zajednice na web stranici Grada Mostara do kraja trajanja Akcijskog plana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8B42C8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24 objave na web stranici Grada Mostara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1E2F6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80D913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B89663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4123276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19EB77F7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AC19D1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0B517A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E58813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462BD6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B08F3C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17C1D1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173C28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41E872A7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7965F9B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5.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58291FFE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Izrada registra smještajnih kapaciteta sa svim validinim (cijena, broj mjesta) informacijama i njegova dostupnost (registar javan)</w:t>
            </w:r>
          </w:p>
        </w:tc>
      </w:tr>
      <w:tr w:rsidR="00625B6A" w:rsidRPr="00902DE9" w14:paraId="3F7778E1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0D8353A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022CDF2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6A5D6CFA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5652AD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529C23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E0D7E3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6AFFF1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8D9D98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7B683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191B1048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D2A92E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551A1C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7B8E3B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044D0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F0AE65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032B23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236F4E7" w14:textId="77777777" w:rsidTr="00281D45">
        <w:trPr>
          <w:trHeight w:val="63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E4C674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22254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Kreiranje forme registra i svih podataka koje treba sadržavati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CFD91A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Kreirana forma registra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6CA751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FFB964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realizirano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1C1EDB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77C9C5A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Napravljen registar iznajmljivača u domaćinstvu koji nisu prijavljeni, javni pozivom u medijima i na web stranici TZ GM, u saradnji sa Gradom Mostarom, koji je našim dopisom nastavio realizaciju registracije iznajmljivača prema svojim službama i Poreznoj upravi.</w:t>
            </w:r>
          </w:p>
        </w:tc>
      </w:tr>
      <w:tr w:rsidR="00625B6A" w:rsidRPr="00902DE9" w14:paraId="0E4CA5CC" w14:textId="77777777" w:rsidTr="00281D45">
        <w:trPr>
          <w:trHeight w:val="8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15E1D2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29250B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Javni poziv svim pružateljima smještaja u Mostaru da dostave potrebne informacije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22E6E1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Objavljen javni poziv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A4355B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43D3E3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realizirano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C89950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2527B84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BAB8526" w14:textId="77777777" w:rsidTr="00281D45">
        <w:trPr>
          <w:trHeight w:val="630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D81424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2D855F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Unošenje informacija u registar - kvartalno ažururanje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067AD9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Urađeno 8 ažururanja regstra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7B5C2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8B76B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0566B4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E5E552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0C32334" w14:textId="77777777" w:rsidTr="00281D45">
        <w:trPr>
          <w:trHeight w:val="67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2E20063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D9BCFF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Objava registra na web stranici - kvartalno ažururanje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D86EC7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Urađeno 8 ažururanja regstra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C2B272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E895EA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702017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02FE29C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8A8BEA8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0E6F5"/>
            <w:noWrap/>
            <w:vAlign w:val="center"/>
            <w:hideMark/>
          </w:tcPr>
          <w:p w14:paraId="092A7A9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3DAE316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5EA9EC8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37E39BA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31D85B9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543EB9F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0570700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C47B340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7CA720A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27.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329C769E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Uspostavljanje web aplikacije za informisanje turista koja će objediniti informacije o turističkim atrakcijama, ugostiteljskim objektima, praktičnim informacijama, mogućnosti Mostar Pass-a, personaliziranih vodiča, recenzije i ocjene objekata i lokacija, sportova.</w:t>
            </w:r>
          </w:p>
        </w:tc>
      </w:tr>
      <w:tr w:rsidR="00625B6A" w:rsidRPr="00902DE9" w14:paraId="72C26375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55B45D4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036ACA5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4731FC3F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66E6C6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54075D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4F69B1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A7B7B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3FA77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08851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1C60E3BF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3A6E25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445FB3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BC293F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2B34CA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90D8B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6D7D9B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1D1F39D1" w14:textId="77777777" w:rsidTr="00281D45">
        <w:trPr>
          <w:trHeight w:val="103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C0DE21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27.1.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BA66B2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Dopuna baze podataka kreirane kroz projekt Ćiro - Staza svjetske baštine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A6ACF1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Prikupljeni svi potrebni podaci u kategorijama: kulturne i prirodne atrakcije, ugostotlji i smještajni objekti, praktične informacije, turističke agencije i vodiči i Mostar Pass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E97066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2DDC35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09A8D8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1434807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Web aplikacija je uspostavljena i dopunjava se. MAPapp platforma za mapiranje svih turističkih resursa na teritoriji Grada Mostara.</w:t>
            </w:r>
          </w:p>
        </w:tc>
      </w:tr>
      <w:tr w:rsidR="00625B6A" w:rsidRPr="00902DE9" w14:paraId="19E1A122" w14:textId="77777777" w:rsidTr="00281D45">
        <w:trPr>
          <w:trHeight w:val="630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1F9C65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27.2.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639DE8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Promocija aplikacije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51AB75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održana press konferencija, plakati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CF927D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D7AB17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6F6B87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721044D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F839A2D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FEF608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D5615D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A8FF4E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FB4078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892BC2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049481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5660447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4DEAE84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06BE844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3.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55E50F53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Standardizacija, poticanje i promoviranje autohtonih proizvoda uz uvažavanje međunarodnih standarda</w:t>
            </w:r>
          </w:p>
        </w:tc>
      </w:tr>
      <w:tr w:rsidR="00625B6A" w:rsidRPr="00902DE9" w14:paraId="525FF66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1DD9F9B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4E4E7DD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1EB6896A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67D429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E70348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19D110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1A3843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914658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E870E2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6930C4CD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BC277E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E7ED54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2C9B28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D2D0C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8A0B70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99E1E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2DF5BB6" w14:textId="77777777" w:rsidTr="00281D45">
        <w:trPr>
          <w:trHeight w:val="103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EFAC99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615370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Iniciranje sastanaka sa svim relevantim dionicima (Turistički klater Hercegovina, relevantna ministarstva, Federalni agromediteranski zavod…)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6ED84E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Održana 3 sastanka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10F641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67F6A3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11BCCF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52926CD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Sastanci se odvijaju svakodnevno. Objavljen javni poziv za izbor autohtonog, autentičnog suvenira, kako bi se kreirala baza suvenira i dao poticaj lokalnim proizvođačima i umjetnicima.. Objavljen javni poziv za razglednicu TZ GM,.U pregovorima smo sa formiranje Hercegovačke kuće sa autohtonim proihvodima. Angažiranana dva experta iz Avignon, Francuska.</w:t>
            </w:r>
          </w:p>
        </w:tc>
      </w:tr>
      <w:tr w:rsidR="00625B6A" w:rsidRPr="00902DE9" w14:paraId="1D81BE6A" w14:textId="77777777" w:rsidTr="00281D45">
        <w:trPr>
          <w:trHeight w:val="132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DCE388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B5C2E1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Održavanje okruglog stola na temu zaštite autohtonih proizvoda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A623E3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Održan okrugli stol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5FAA85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3.500 KM (donacija Vijeća Europe)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C18E6F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260CDD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36C5C21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FEE87D6" w14:textId="77777777" w:rsidTr="00281D45">
        <w:trPr>
          <w:trHeight w:val="148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572979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82D4BD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Objava zaključaka okruglog stola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CC3AA3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Kreirana objava za web stanicu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64AB8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61668A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BA01D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5EE4BAB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B67BE69" w14:textId="77777777" w:rsidTr="00281D45">
        <w:trPr>
          <w:trHeight w:val="103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CDDFEA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B7FF5D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Odabir autohtonog suvenira Grada Mostara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706D50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Odabran 1 autohtoni suvenir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C284A6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0BB6D3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158E2D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3A033D7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POTREBNA DODATNA SREDSTVA ZA FORMIRANJE HERCEGOVAČKE KUĆE</w:t>
            </w:r>
          </w:p>
        </w:tc>
      </w:tr>
      <w:tr w:rsidR="00625B6A" w:rsidRPr="00902DE9" w14:paraId="4699B316" w14:textId="77777777" w:rsidTr="00281D45">
        <w:trPr>
          <w:trHeight w:val="93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600850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3.5.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CFD4BC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Promocija autohtonog suvenira Grada Mostara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C517F3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Održana jedna press konferencija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89498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6D77C6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srpanj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CBDDF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1F0F648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0F7CD71C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178242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90F480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6A4C05C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1872C3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9B904C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9F9910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63E729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7BF818F1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4354F88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13.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2DD03FF2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Kod izrade Strategije razvoja turizma Grada Mostara angažovati i međunarodne stručnjake iz oblasti turizma</w:t>
            </w:r>
          </w:p>
        </w:tc>
      </w:tr>
      <w:tr w:rsidR="00625B6A" w:rsidRPr="00902DE9" w14:paraId="47C8CB17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77E1C45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2B373CD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78E289A8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D2404C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D7256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C37AD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F4BBB4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75C8FB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501980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5424EC86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5C7E5A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0C1CF4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6396C3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3F99E9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A463B6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6171C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A1F058A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792BE3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13.1.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97100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Kreiranje radnog tijela za sudjelovanje u izradi strategije razvoja turizma HNŽ-a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54DC4A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Donesena odluka o formiranju radnog tijela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7E807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713B68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A4EAD6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575EA65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Strategija TZ GM se oslanja na preporuke UNESCO-a i Strategije razvoja Grada Mostara 2022 -2027, te na strategiju Federalnog ministarstva turizma i okoliša 2022 -2027. Također prema informacijama koje imamo u izradi je i kantonalna strategija razvoja turizma. TZ GM imajući u vidu sve ove dokumente osloniti će se na vlastitu expertizu i donijeti dokument u formi plana i programa rada.</w:t>
            </w:r>
          </w:p>
        </w:tc>
      </w:tr>
      <w:tr w:rsidR="00625B6A" w:rsidRPr="00902DE9" w14:paraId="4EDEF069" w14:textId="77777777" w:rsidTr="00281D45">
        <w:trPr>
          <w:trHeight w:val="114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6324478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13.2.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1D8584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Angažiranje međunarodnog stručnjaka iz oblasti turizma za kooridiranje rada radnog tijela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3BEDCD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Potpisan ugovor o djelu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C2B813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C09330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7F6C29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4095210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D70266F" w14:textId="77777777" w:rsidTr="00281D45">
        <w:trPr>
          <w:trHeight w:val="14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9B9BFC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13.3.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5FE90F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Kreirane preporuke za dokument strategije razvoja turizma HNŽ-a koje se odnose na Grad Mostar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20BB6C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Dokument sa preporukama poslan HNŽ-u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670F8B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70181C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FDD9E1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2405D10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4E11659" w14:textId="77777777" w:rsidTr="00281D45">
        <w:trPr>
          <w:trHeight w:val="70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227F290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356781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749F62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B7604C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9A2E7E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9A6F13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481A21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6A2798F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5A2330C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11.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1313BB22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Pronaći rješenje za Hotel Marriott</w:t>
            </w:r>
          </w:p>
        </w:tc>
      </w:tr>
      <w:tr w:rsidR="00625B6A" w:rsidRPr="00902DE9" w14:paraId="02837F88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421E269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19BC095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14E3AB93" w14:textId="77777777" w:rsidTr="00281D45">
        <w:trPr>
          <w:trHeight w:val="289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9C0306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D0D37B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F1F013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7FAB1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3D2468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4E867F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56578DFC" w14:textId="77777777" w:rsidTr="00281D45">
        <w:trPr>
          <w:trHeight w:val="289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D39E15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087D17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7C18C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4CE590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B39AB1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E64A95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969B816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7EEE70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32188E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Inicirati sastanak sa svim relevantnim dionicima za rješavanje problema (agencija za privatizaciju, urbanizam, inspekcija, relevantna ministarstva i zavodi)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88ECB5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91B508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7EDEE7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listopad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E127F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Tajništvo gradonačelnika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71C6EA1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7FD37098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7C7D3D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817EE7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Komunikacija sa investitorom u svrhu pronalaska rješenja za Hotel Marriot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924775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703273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F041DF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studeni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BFE039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Tajništvo gradonačelnika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7ADC8B8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3AA0F24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D93738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CC3C2B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Transparentna objava informacija o statusu aktivnosti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D116A4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Kreirana objava za web stranicu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027EFE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72C3CC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724648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Tajništvo gradonačelnika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1A3063E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3DBC8F4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E13A5C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2CBAAF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A6BBB1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1F58C6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418B2A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28A529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F900F5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0DFE96CF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41B8F76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24.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6FF9190A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Upućivanje inicijative prema nadležnim federalnim institucijama za uvođenje adekvatnih (npr. satnica polazaka, veći broj polazaka) željezničkih linija za Čapljinu i Sarajevo kroz cijelu godinu</w:t>
            </w:r>
          </w:p>
        </w:tc>
      </w:tr>
      <w:tr w:rsidR="00625B6A" w:rsidRPr="00902DE9" w14:paraId="723AAD20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7AEC2DE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51AA0BA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2839E3DE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01088A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5575B6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359D44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832B16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BCC293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56CFD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30F46335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FE776B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DC1433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A3D33F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8FF0BD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B769F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0E16ED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824FAC3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A8EAE5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24.1.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C2068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Analiza potreba za uvođenje dodatnih linije (broj turista koji dolaze vlakom)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81769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Urađena analiza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AF108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1A52E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4EA45E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gospodarsvo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5A8953D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40920881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6DB4E6C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24.2.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006354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Sastanak sa JP Željeznice FBiH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936249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D26286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BE964D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3CF63E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Tajništvo gradonačelnika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5637704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29761F3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D5D04C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24.3.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8DC7F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Identificiranje nadležnih institucija za upućivanje inicijative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E3D685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Određena institucija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4D86CA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CD327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415B30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Tajništvo gradonačelnika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1F811AE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06B3279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49564F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24.4.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24E5E3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Upućivanje inicijative prema nadležnoj instituciji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380A38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Upućena inicijativa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90E816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C86526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815514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Tajništvo gradonačelnika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74DAF7D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3E62606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B7C0F8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16D1B3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1B9080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275887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2016FE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C3005D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95C865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DD6F2D6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6F4D7FB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8.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0B292031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 xml:space="preserve">Poboljšan rad turističke inspekcije </w:t>
            </w:r>
          </w:p>
        </w:tc>
      </w:tr>
      <w:tr w:rsidR="00625B6A" w:rsidRPr="00902DE9" w14:paraId="6F9B074C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6A2EFE3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27DA80C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7ED3D41A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973EA8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EF99AC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8B2CA2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E025DE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BD8A2E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0ED94A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569AF0B0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F7CEE5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6D16EF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9B5D0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24E0C6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73E79F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2D9316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5A6F26B" w14:textId="77777777" w:rsidTr="00281D45">
        <w:trPr>
          <w:trHeight w:val="300"/>
        </w:trPr>
        <w:tc>
          <w:tcPr>
            <w:tcW w:w="15168" w:type="dxa"/>
            <w:gridSpan w:val="7"/>
            <w:tcBorders>
              <w:top w:val="single" w:sz="8" w:space="0" w:color="60CAF3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110844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Cilj 8.1. Donošenje izmjene i dopune zakonske regulative u svrhu regulisanja statusa turističkih vodiča na području HNK/HNŽ</w:t>
            </w:r>
          </w:p>
        </w:tc>
      </w:tr>
      <w:tr w:rsidR="00625B6A" w:rsidRPr="00902DE9" w14:paraId="68D8646C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0AEAC4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8.1.1.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8138BC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Analize trenutnog položaja turističkih vodiča i identifikacija problema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0E68B1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Analiza izrađena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773C35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nisu potrebna dodatna budžetska sredstva/vlastiti reursi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F1A628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Decembar 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241F70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7ADE32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28A64EE1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0917FB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8.1.2.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8DC77D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Upućivanje prijedloga rješenja zakonske regulative Ministarstvu turizma HNK za rješavanje statusa turističkih vodiča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CEDC14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Prijedlog upućen nadležnom Ministarstvu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1CA2B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D9B7C8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Januar 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1063C4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GM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4742A6A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47D276CD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F2CD2C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8.1.3.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59DCE6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Koordinirana saradnja sa Ministarstvom turizma HNK u procesu predlaganja i usvajanja izmjena i dopuna zakonske regulative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203A67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Održavanje sastanka kvartalno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116491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F0009F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kontinuirano do usvajanja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F8A611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GM i Ministarstvo turizma HNK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3ABC1AB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0632FA6" w14:textId="77777777" w:rsidTr="00281D45">
        <w:trPr>
          <w:trHeight w:val="262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024635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F04351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F763CA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60299F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CD90F1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E23C87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2DCDFCD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027A6F31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0827CAD3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7.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799CBA1F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Regulisanje rada i zaštita certificiranih turističkih vodiča Grada Mostara</w:t>
            </w:r>
          </w:p>
        </w:tc>
      </w:tr>
      <w:tr w:rsidR="00625B6A" w:rsidRPr="00902DE9" w14:paraId="46D0A2DC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2E08583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112CC5F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4BC3DDC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D04AF5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7C8234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FF3AB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17CF82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485F9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88B80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2B1CE311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420483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57FBB9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04CD75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ED062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61119A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912B4B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DD00FC3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E3FDC5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F4D54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Upućivanje inicijative Gradskom vijeću za dodjeljivanje lokalnog turističkog vodiča svakoj grupi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5A7500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Upućena inicijativa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B4DAD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B3CC8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5EA278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TZGM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22FC1C4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 prijedlog UNESCO -a, predložili smo a se kroz sistem vinjeta svim turističkim grupama na području Grada Mostara dodijeli lokalni tur.vodič</w:t>
            </w:r>
          </w:p>
        </w:tc>
      </w:tr>
      <w:tr w:rsidR="00625B6A" w:rsidRPr="00902DE9" w14:paraId="3A2C6F34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1F96F5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9319C6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Formiranje registra vodiča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F4AB51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Donesena odluka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0116B9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758BFC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2C29CF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TZGM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5F0CD5D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E7F486E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5B2E9D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BC2CA8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Imenovanje administratora vodiča koji će vršiti koordinaciju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AE097E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Imenovan administrator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3134B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BC1281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C2C477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TZGM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39BD4CE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EF50D21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40A8F0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7.1.4.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41E157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Inspekcija za nelegalne vodiče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12AAEA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Provedene 4 akcije godišnje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D7A310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3B6B70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Prosinac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3983BE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TZGM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223F7EF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BB68EDE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0E6F5"/>
            <w:noWrap/>
            <w:vAlign w:val="center"/>
            <w:hideMark/>
          </w:tcPr>
          <w:p w14:paraId="1A05993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63D3679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4039BD7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22614C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9F8305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11638B3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2DFC4D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404B3A35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1593A8B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10.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5CBCA562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 xml:space="preserve">Izrada Analize tržišta vezanog za deficitne kadrove i uključivanje obrazovnih institucija koje su vezane za tu branšu </w:t>
            </w:r>
          </w:p>
        </w:tc>
      </w:tr>
      <w:tr w:rsidR="00625B6A" w:rsidRPr="00902DE9" w14:paraId="6EA381B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2104DED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52E4D06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0E861564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1B4D0C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10.1.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0BA4738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 xml:space="preserve">Uspostavljanje redovnih aktivnosti Resursnog centra Grada Mostara </w:t>
            </w:r>
          </w:p>
        </w:tc>
      </w:tr>
      <w:tr w:rsidR="00625B6A" w:rsidRPr="00902DE9" w14:paraId="6C879E6C" w14:textId="77777777" w:rsidTr="00281D45">
        <w:trPr>
          <w:trHeight w:val="450"/>
        </w:trPr>
        <w:tc>
          <w:tcPr>
            <w:tcW w:w="1404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8EF564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0CD971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03E9549C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9D592D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16E1FE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8CA17A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F9AFB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D5F8D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FB7F40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478F30E0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95F8B5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171319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E88556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F4151A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7E6F3B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21FE70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B0A66C8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B52DC6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DE9C9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Organiziranje  sastanaka Resursnog centra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B29E44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Održana barem 4 sastanka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1287EE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999DD8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D3796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51E6231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Održana dva sastanka, a ujedno pokrenuta inicijativa, sa Ministarstvom obrazovanja HNK i USAID-om, kako bi se revidirao i osavremenio NPP za kuhare TZ GM planira uspostavu registra penzionera i studenata koji bi bili voljni raditi u turističkoj djelatnosti.</w:t>
            </w:r>
          </w:p>
        </w:tc>
      </w:tr>
      <w:tr w:rsidR="00625B6A" w:rsidRPr="00902DE9" w14:paraId="64BD99B7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915CE2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491F97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analize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F1D3C6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Izrađena analiza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FA2146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7F591F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2EE068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207C3EE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9DE2054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8BEFA6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19994C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Definiranje daljnjih koraka u skladu sa Lokalnim akcijskim planom zapošljavanja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BEDF2E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Definirani akcijski plan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28B985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0607CD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0A28DF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272CFD3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37FF525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98B41C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E686F7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788730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8B1D51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948D5B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A3C42D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04DE39F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1D95B34A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EEC68A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10.2.</w:t>
            </w:r>
          </w:p>
        </w:tc>
        <w:tc>
          <w:tcPr>
            <w:tcW w:w="11779" w:type="dxa"/>
            <w:gridSpan w:val="5"/>
            <w:vMerge w:val="restart"/>
            <w:tcBorders>
              <w:top w:val="single" w:sz="8" w:space="0" w:color="0F9ED5"/>
              <w:left w:val="nil"/>
              <w:bottom w:val="single" w:sz="8" w:space="0" w:color="60CAF3"/>
              <w:right w:val="nil"/>
            </w:tcBorders>
            <w:shd w:val="clear" w:color="000000" w:fill="CAEDFB"/>
            <w:noWrap/>
            <w:vAlign w:val="center"/>
            <w:hideMark/>
          </w:tcPr>
          <w:p w14:paraId="0E78A5B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Uspostavljanje resursnog registra Turističke zajednice Grada Mostara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45793FE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2D8950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30BE2A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1779" w:type="dxa"/>
            <w:gridSpan w:val="5"/>
            <w:vMerge/>
            <w:tcBorders>
              <w:top w:val="single" w:sz="8" w:space="0" w:color="0F9ED5"/>
              <w:left w:val="nil"/>
              <w:bottom w:val="single" w:sz="8" w:space="0" w:color="60CAF3"/>
              <w:right w:val="nil"/>
            </w:tcBorders>
            <w:vAlign w:val="center"/>
            <w:hideMark/>
          </w:tcPr>
          <w:p w14:paraId="4A038A3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04DA66D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5E0CC62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9DAB69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10.2.1.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69A9D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Sastanak sa MONKSHNK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A8C73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Održana barem dva sastanka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9EE6A9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A7BB06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62BCDF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TZ Grada Mostara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698A49E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AA1F5F1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C0D8F1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10.2.2.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F38184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Sastanak sa udruženjima penzionera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6079C2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Donesena odluka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CFF627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C7102D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687A28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TZ Grada Mostara 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5C73624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EE62C9B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264EE4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10.2.3.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515D77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Sastanak sa udruženjima studenata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1F7902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Donesena odluka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161EA2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61C18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54A113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TZ Grada Mostara 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0583352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5724551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F4A295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B20281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BAF23D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8FEEA5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671C3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575781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68DF2C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CAA5EDF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1BDA0CC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4.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17289AF7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Uređenje i održavanje rijeka, jezera, i zelenih površina Grada Mostara</w:t>
            </w:r>
          </w:p>
        </w:tc>
      </w:tr>
      <w:tr w:rsidR="00625B6A" w:rsidRPr="00902DE9" w14:paraId="04473C6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5F067CD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16EFDFE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51371523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BE5797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4.1.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7089BD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Revitalizacija rekreacijskog centra Bunica</w:t>
            </w:r>
          </w:p>
        </w:tc>
      </w:tr>
      <w:tr w:rsidR="00625B6A" w:rsidRPr="00902DE9" w14:paraId="3A6A16BF" w14:textId="77777777" w:rsidTr="00281D45">
        <w:trPr>
          <w:trHeight w:val="450"/>
        </w:trPr>
        <w:tc>
          <w:tcPr>
            <w:tcW w:w="1404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932C3A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B895CC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40DC40E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2F7807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C074DD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F41DBF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CA068A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0DC758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94F31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3898C830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CB2F06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7BD7D6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B7FC38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F7D3BA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267650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9C20E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AA22F5C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844A49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C6B15D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Završetak dijela infrastrukturnih radova (planirana instalacija, rasvjeta, kontrola ulaza mobilijar, auto kamp )započetih kroz projekt "Prostori koji pokreću"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30A80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Završeni radovi 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CABCC3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vlastiti resursi i donacija - 600.000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5C7585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94D81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JP Komunalno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18321C0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 GM će po uspostavi Bunice, donirati dva komada Taqball stola</w:t>
            </w:r>
          </w:p>
        </w:tc>
      </w:tr>
      <w:tr w:rsidR="00625B6A" w:rsidRPr="00902DE9" w14:paraId="1F7B1064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AFF837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76311B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Uređenje turističke infrastrukture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EAAAC9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Postavljen urbani mobilijar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4ACB96E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152AC5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svibanj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BAB724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B4C0FB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51B62FD" w14:textId="77777777" w:rsidTr="00281D45">
        <w:trPr>
          <w:trHeight w:val="99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F30A1E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7BFB8A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Apliciranje na javne pozive za prikupljanje potrebnih financijskih sredstava za završetak infrastrukturnih radova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11C2FD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Aplicirano na dva javna poziva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16536E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F750C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4E2792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1F4E69A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8DE440C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6B1789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4.1.4.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16B722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projekta hortikulturnog uređenja SRC Bunica,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205FD7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Izrađen projekt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ADA38F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0C7468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7EA674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56885F9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2274DBA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1E553E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4.1.4.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5D0B31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Revitalizacija zelenih površina SRC Bunica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272471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Revitalizacija postojećeg zelenila sa pratećom sadnjom stablašica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51E859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EF6CC5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D0A0D1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JP Komunalno  </w:t>
            </w: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br/>
              <w:t xml:space="preserve">  Služba za komunalne poslove i okoliš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15A4B28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9830CC7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8DDD5E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164BA8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6054367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9BB3FC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F89FA5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2B551DD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B678DB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16E540FE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38E230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4.2.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EE2C3BE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Zaštita obala i uređenje rijeka i jezera</w:t>
            </w:r>
          </w:p>
        </w:tc>
      </w:tr>
      <w:tr w:rsidR="00625B6A" w:rsidRPr="00902DE9" w14:paraId="3282E482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3FB061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024CA6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7DBFB4A5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2852B2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9D5BF3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15ED2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C38169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EC83A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288C72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5DD29149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E82297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27D4FB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C68BE2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953DCB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147770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AE2ED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4C452BB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21C96C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4.2.1.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DD03FE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Zaštita obala zaušćenje vodotoka Mošćanuše u G. Drežnici - uređenje kupališta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930805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uređeno kupalište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4B9953A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E9EAE4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lipanj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891D72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građenje infrastrukturnih objekata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3DF8C85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1F85CC2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AA694B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4.2.2.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A426F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Uređenje plaže u Vojnu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B76CC1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uređena plaža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77F337E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5E72CA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lipanj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0A9189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građenje infrastrukturnih objekata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6221912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D080A27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00B58C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4.2.3.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E592C5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Ozelenjavanje obale rijeke Radobolje - Urbana Zona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E062CD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Izvršena sadnja stabala na obali rijeke Radobolje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DF21E66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C850C0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72BC56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JP Komunalno.d.o.o                        </w:t>
            </w: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br/>
              <w:t>Služba za komunalne poslove i okoliš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vAlign w:val="center"/>
            <w:hideMark/>
          </w:tcPr>
          <w:p w14:paraId="4541F91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043A9D49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87A571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86B7D1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EAAF1F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F11481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507F03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C96BDC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vAlign w:val="center"/>
            <w:hideMark/>
          </w:tcPr>
          <w:p w14:paraId="7DFC432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7C597AA4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57B0A95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6.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2F5CAAA6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Implementiranje finansijskih sredstava za revitalizaciju i održavanje spomenika baštine (Partizansko spomen groblje, Cimska bazilika, stečci, aleja platana)</w:t>
            </w:r>
          </w:p>
        </w:tc>
      </w:tr>
      <w:tr w:rsidR="00625B6A" w:rsidRPr="00902DE9" w14:paraId="65DDC9DF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0FC2EAC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43B692D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511980F8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8965D1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6.1.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B7EC0A2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Uspostavljanje adekvatnog načina upravljanja  Partizanskog spomen groblja</w:t>
            </w:r>
          </w:p>
        </w:tc>
      </w:tr>
      <w:tr w:rsidR="00625B6A" w:rsidRPr="00902DE9" w14:paraId="20CB1B87" w14:textId="77777777" w:rsidTr="00281D45">
        <w:trPr>
          <w:trHeight w:val="450"/>
        </w:trPr>
        <w:tc>
          <w:tcPr>
            <w:tcW w:w="1404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A75858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98F96C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075D9D8F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AEBD89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E01A4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5DDDD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013F06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7FA3F7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6626E5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42B17847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D723A1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22B2E3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D99C89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FB1B21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F0AA0C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C7E75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37824C7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D6006B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7EEB34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Plana upravljanja nacionalnim spomenicima u Gradu Mostaru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5FD2D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Plan je izrađen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627DF6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2B2BB9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Januar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D3D17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4217D03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25D305C7" w14:textId="77777777" w:rsidTr="00281D45">
        <w:trPr>
          <w:trHeight w:val="130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327CEF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93BD06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Usvajanje Plana upravljanja od strane Gradskog Vijeća Grada Mostara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6B767E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Plan usvojen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51A946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Nisu potrebna 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7BC6B8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April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2758BF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52870A2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4988176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B917B6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738360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27C631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8F2089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840CBF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8DDC2A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2E809D0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058A3853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9AB3F5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6.2.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A9E4A3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Provođenje mjera za revitalizaciju Partizanskog spomen groblja i njegovo održavanje</w:t>
            </w:r>
          </w:p>
        </w:tc>
      </w:tr>
      <w:tr w:rsidR="00625B6A" w:rsidRPr="00902DE9" w14:paraId="218887A0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29F6D8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93A397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4835DCF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DC7DAC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72082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540CDE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229031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A679AA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3A620E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60B22475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56B211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9E120A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CAEBAC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641284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CB33BE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0D0BF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074C455" w14:textId="77777777" w:rsidTr="00281D45">
        <w:trPr>
          <w:trHeight w:val="256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D2D7D5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6.2.1.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52D339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Ugradnja sistema video nadzora na Partizanskom spomen groblju - II faza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221E7C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Ugrađeno ukupno 6 kamera sa pratećom tehničkom opremom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9C66E2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C7D91E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Novembar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85452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5F34F1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Realizacija radova se izvodi u skladu sa glavnim projektom Sanacije, revitalizacije i zaštite Partizanskog spomen groblja u Mostaru za koji Agencija "Stari grad" ima odobrenje za građenje od strane Federalnog ministarstva prostornog uređenja</w:t>
            </w:r>
          </w:p>
        </w:tc>
      </w:tr>
      <w:tr w:rsidR="00625B6A" w:rsidRPr="00902DE9" w14:paraId="0B495181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A9CE8C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6.2.2.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09A72A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Podnošenje zahtjeva sa idejnim projektom Ulazne kapije na Partizanskom spomen groblju za izdavanje lokacijske informacije Federalnom ministarstvu prostornog uređenja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02D6D9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Lokacijska informacija izdata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9D1727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Nisu potrebna 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207BB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Oktobar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03728C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F24E39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718ECFC9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6C88B2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6.2.3.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68ED6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Izrada glavnog projekta Ulazne kapije na Partizanskom spomen groblju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0CD475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Projekat izrađen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E37A94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866EC1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Januar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F7C887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78C5A6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A155305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EC6451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6.2.4.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7561D0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Podnošenje zahtjeva sa glavnim projektom za izdavanje rješenja za građenje Federalnom ministarstvu prostornog uređenja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A3CDC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 podnesen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0198B3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Nisu potrebna 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EFF24B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Januar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31130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EB36EA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2E191731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F1ECE3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6.2.5.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BDA074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Izvođenje radova na Ulaznoj kapiji Partizanskog spomen groblja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656B6F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Efikasnija i šira zaštita Memorijalnog područja Partizanskog spomen groblja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7B6F3B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sredstva/donatorska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0B1356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959D26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E8D51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7A3832A9" w14:textId="77777777" w:rsidTr="00281D45">
        <w:trPr>
          <w:trHeight w:val="154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39B894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6.2.2.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0EDE71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Video monitoring na Partizanskom spomen groblju u Mostaru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1C6708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Kontinuiran nastavak praćenja sistema video nadzora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44D901A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42240F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123D60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6D73D5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Usluga podrazumjeva 24/7 praćenje sistema video nadzora od strane zaštitarske firme iz operativnog centra, redovne obilaske terena i intervenciju u slučaju nužde</w:t>
            </w:r>
          </w:p>
        </w:tc>
      </w:tr>
      <w:tr w:rsidR="00625B6A" w:rsidRPr="00902DE9" w14:paraId="1B2ECCCA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noWrap/>
            <w:vAlign w:val="center"/>
            <w:hideMark/>
          </w:tcPr>
          <w:p w14:paraId="58FC6F5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900E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467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1AF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BDFC7" w14:textId="77777777" w:rsidR="00625B6A" w:rsidRPr="00902DE9" w:rsidRDefault="00625B6A" w:rsidP="0062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4A6A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vAlign w:val="center"/>
            <w:hideMark/>
          </w:tcPr>
          <w:p w14:paraId="0C4AC2A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9A52460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D73150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6.3.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2F9CD55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  <w:t>Očuvanje i promocija ostalih spomenika baštine</w:t>
            </w:r>
          </w:p>
        </w:tc>
      </w:tr>
      <w:tr w:rsidR="00625B6A" w:rsidRPr="00902DE9" w14:paraId="21E3089D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F7168F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CD5A44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2E4E8078" w14:textId="77777777" w:rsidTr="00281D45">
        <w:trPr>
          <w:trHeight w:val="315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DCE3C9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BF7204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29D4EA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7E046B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05F50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9970FB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2C96311F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4A3425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63455F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0D319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D95BB1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436303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E4EBA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CC28B1F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8E740C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6.3.1.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AAD46A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Provođenje postupka javne nabavke za Obnovu fasade na objektu u ulici Dizdareva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47C09C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Postupak proveden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590B9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Nisu potrebna 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C2E9CF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Decembar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347DDF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71BDFD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E53A4BD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E5FD1E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6.3.2.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D04096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Obnova fasade na objektu u Ul. Dizdareva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EEA35C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Fasada obnovljena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A1EAA7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57EDC5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April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ED8D81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FE6D14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BD27A08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9E3C7D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6.3.3.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276739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Provođenje postupka javne nabavke za Tekuće održavanje zgrade bivše Zemljoradničke zadruge u ulici Braće Fejića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53C9A8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Postupak proveden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1011BD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Nisu potrebna 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296B99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Decembar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B599FB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850A6C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38E0324A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4A07F9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6.3.4.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C4A9E7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Izvođenje radova tekućeg održavanja zgrade bivše Zemljoradničke zadruge u ulici Braće Fejića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5AEFFD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Fasada obnovljena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598F00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73D4D8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Mart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5D4201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Agencija "Stari Grad"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5DFE95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767CFA85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BF600E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78C497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BEC68D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77F334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5DE506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CC0638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BB7FF0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1312F06C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3A3A8F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6.4.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896E8AC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Aleja platana</w:t>
            </w:r>
          </w:p>
        </w:tc>
      </w:tr>
      <w:tr w:rsidR="00625B6A" w:rsidRPr="00902DE9" w14:paraId="1822A99E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89E249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5EFA2E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44BCEC9F" w14:textId="77777777" w:rsidTr="00281D45">
        <w:trPr>
          <w:trHeight w:val="315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4D1E07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29D662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B6420E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B5050F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33EB99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861E58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066B4647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ECE770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1B8937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0FE333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FFAFE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60C127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82D98D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A4EBC7F" w14:textId="77777777" w:rsidTr="00281D45">
        <w:trPr>
          <w:trHeight w:val="458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C73CC1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6.4.1.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1694DF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plana sanacije stabala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FE1051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izrađen plan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68D806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D83AD9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aktivnost realizirana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FA80A5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komunalne poslove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CA2AA09" w14:textId="77777777" w:rsidR="00625B6A" w:rsidRPr="00902DE9" w:rsidRDefault="00625B6A" w:rsidP="00625B6A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Konzervacijski zahvati na stablima platana u fazi su provođenja; </w:t>
            </w: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br/>
              <w:t>U suradnji sa organizacijom People in Need koji su dobili sredstva od Vijeća Europe provesti će se aktivnosti 6.4.4. , 6.4.5. i 6.4.6.</w:t>
            </w:r>
          </w:p>
        </w:tc>
      </w:tr>
      <w:tr w:rsidR="00625B6A" w:rsidRPr="00902DE9" w14:paraId="5048E73C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9A22E8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6.4.2.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DEC09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Sanacijski i konzervacijski zahvati na stablima platana zaštićene Aleje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58F1D6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sanirano 74 stabla platana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3E67A2E7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8E1516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6FBF1C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komunalne poslove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6A77E6B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F649740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7DBCF1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6.4.3.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6A3E36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Održavanje Aleje platana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8585FB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jednom godišnje održavanje platana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15C6272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039720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6D83C6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komunalne poslove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609113C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81496E9" w14:textId="77777777" w:rsidTr="00281D45">
        <w:trPr>
          <w:trHeight w:val="758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210B271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6.4.4.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43E6DFE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Izrada Info table o zaštičenoj  aleji platana u Mostaru i ostalim spomenicima priode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B28EFF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Postavljeno 7 info tabli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3C89EBE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Sredstava Vijeća Europe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22B163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9FF2E8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TZGM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6DA85A3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169FC055" w14:textId="77777777" w:rsidTr="00281D45">
        <w:trPr>
          <w:trHeight w:val="758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8EE50D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6.4.5.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9A147F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Promotivne aktivnosti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B52971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1000 brošura, 1 podcast i 5 objava na društvenim mrežama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A7BF8F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Sredstava Vijeća Europe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10C10B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6EA6AF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5A17475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597C280" w14:textId="77777777" w:rsidTr="00281D45">
        <w:trPr>
          <w:trHeight w:val="758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9A22C9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6.4.6.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2D962B3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Radionica za turističke vodiče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750404C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Održana jednodnevna radionica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36389B3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Sredstava Vijeća Europe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4A855B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8EC3BA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59B9FD3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BEEFE6A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A0D8F2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5399F5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EA1993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88025C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2735353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3F47E34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43E752F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35B8E86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0AA3020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23.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2A926286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Sanacija lokalnih cestovnih puteva, pješačkih i biciklističkih staza u nadležnosti Grada Mostara</w:t>
            </w:r>
          </w:p>
        </w:tc>
      </w:tr>
      <w:tr w:rsidR="00625B6A" w:rsidRPr="00902DE9" w14:paraId="36908C0E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1A77AAE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7BE371D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1ED35ED7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259CF2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23.1.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A6CCB62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Uređenje biciklističkih staza</w:t>
            </w:r>
          </w:p>
        </w:tc>
      </w:tr>
      <w:tr w:rsidR="00625B6A" w:rsidRPr="00902DE9" w14:paraId="6ED8509D" w14:textId="77777777" w:rsidTr="00281D45">
        <w:trPr>
          <w:trHeight w:val="450"/>
        </w:trPr>
        <w:tc>
          <w:tcPr>
            <w:tcW w:w="1404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DEA1F4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9BF5B2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1910C12A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B9990D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D577BF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03BEBE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5D4EA3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429DA6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4AD8C5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79CB2423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2CF272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01CB94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8FDFED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27451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492774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1F66BD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420A0AE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13646E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23.1.1.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A4BE7D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Razvoj mape šetališta/biciklističkih staza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08D7C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kreirana mapa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749C72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3.000,00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697EF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E3920E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00B0F15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Projekt CITYMOVE (IPA ADRION)</w:t>
            </w:r>
          </w:p>
        </w:tc>
      </w:tr>
      <w:tr w:rsidR="00625B6A" w:rsidRPr="00902DE9" w14:paraId="7AE8C9FF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2C11AB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23.1.2.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52B15C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Nabavka 1 mašine za označavanje biciklističkih staza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0EE723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nabavljena mašina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69FB3E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28.000,00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7C60A5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387D95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7DAAA73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711119F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F9A3BE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23.1.3.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AF958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Nabavka 15 kanta boje za asfalt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ACAAD9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nabavljeno 15 kanta boje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4C71AF2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2.250,00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059416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B2F359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1D285AB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6676CB0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4DDC45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23.1.4.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AC25E0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Pilot aktivnost kreiranja jedne biciklističke staze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D9E084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kreirana 1 biciklistička staza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2AFC46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C0DDF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B53AE3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244FFD4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CBC2B7D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8C18B9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Cilj 23.2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4149F55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  <w:t>Uređenje šetnice uz Radobolju</w:t>
            </w:r>
          </w:p>
        </w:tc>
      </w:tr>
      <w:tr w:rsidR="00625B6A" w:rsidRPr="00902DE9" w14:paraId="5705A422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9DD578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B74302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0FDEDDCA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E76962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66B1BE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61B311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C35DDE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98E850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B92AB3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5ADBCE6F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3EF39F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B90942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91402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575F7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9F6AB7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71C5CB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0812F8EE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D8B4F2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23.2.1.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468EC1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Završeni infrastrukturni radovi na šetnici uz rijeku Radobolju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836863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uređeno 500m šetnice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EC81E50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400.000,00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E3FA23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A3F69A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građenje infrastrukturnih objekata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vAlign w:val="center"/>
            <w:hideMark/>
          </w:tcPr>
          <w:p w14:paraId="4DC4282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Uređenje šetnice u tijeku</w:t>
            </w:r>
          </w:p>
        </w:tc>
      </w:tr>
      <w:tr w:rsidR="00625B6A" w:rsidRPr="00902DE9" w14:paraId="0CA40B83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5AE4703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8B2D3B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F6FE69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2EF39E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E8C379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43D874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77C811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46265073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0C5A573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28.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00D09C6C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Planiranje financijskih sredstava i uređenje lokaliteta za fotografisanje na značajnim turističkim lokacijama (npr. Znak na kojem piše «Najljepše mjesto za fotografiju»)</w:t>
            </w:r>
          </w:p>
        </w:tc>
      </w:tr>
      <w:tr w:rsidR="00625B6A" w:rsidRPr="00902DE9" w14:paraId="47F89F98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46E9288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79C50B0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3C3B4090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80F661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1CC01A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A675AB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A0F5D5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A7DBE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511A95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4282369D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828966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81EB44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CF7C15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7C2135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B6D6C9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FEBB13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E66985F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875FE4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28.1.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1A8AA1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Sastanak sa Zavodom za prostorno uređenje za odrađivanje lokacije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91BBA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1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7D7B45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92ED41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48B1F5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683E342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549098E3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0F060E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28.2.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0C3844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Iznalaženje potrebne dozvole za zauzimanje javne površine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7B7186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pribavljena dozvola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630C5A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81B1FB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39B672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BCFF55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0F04567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A461C9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28.3.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EC3F52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Nabavka opreme – znak (javna nabavka)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A064E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postavljen 1 znak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2A4CEC3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40F713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lipanj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F78413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036BF30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F8289D5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5201FCE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29.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314F67C2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Promocija značajnih turističkih lokacija Mostara na frekventnim ulazima u Grad (npr. Bilbordi, reklamni panoi itd.)</w:t>
            </w:r>
          </w:p>
        </w:tc>
      </w:tr>
      <w:tr w:rsidR="00625B6A" w:rsidRPr="00902DE9" w14:paraId="0CB8449D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2DEE983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3552DFD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2F5C9BC7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42D006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D75EA5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FAC649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39C1C9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702CDD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19F6EE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13A22667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ED0E1F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E79447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44D94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5516F3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024375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86C04C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5FED715" w14:textId="77777777" w:rsidTr="00281D45">
        <w:trPr>
          <w:trHeight w:val="30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EA80BB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29.1.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FD6649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Planiranje sredstava u proračunu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EDCD68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91F00A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5694AE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36B755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6C81098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13A1EC76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C8E1BB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29.2.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2CB1D1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dizajna promotivnih panoa i bilborda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526F53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izrađen dizajn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29AD364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8AC7FF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CB5078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67EDE09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32C3A4F0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5F9155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29.3.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FB4F72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Određivanje lokacije za reklamiranje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C7AB51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određene 2 lokacije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A81FB0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789682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6CB99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1F18BC8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5DF5F54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69B4CC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EDC391D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18805C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A532B0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3A706D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9BEF2C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D7563E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6A7079B4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4559071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21.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0370B9B9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Ugradnja i održavanje dodatne prometne signalizacije (i putokaza) za turistička odredišta</w:t>
            </w:r>
          </w:p>
        </w:tc>
      </w:tr>
      <w:tr w:rsidR="00625B6A" w:rsidRPr="00902DE9" w14:paraId="5AF2BF84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77F9DB0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4754D0A5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36AD935C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DAA176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14F915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87C42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77C9DE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C368C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D98B3A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3470B4F9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BFAF0DC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4F709D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41D98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D43922B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44B725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D6D0FB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7AE74959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2DB731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21.1.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7DB5A3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Sastanak sa Zavodom za prostorno uređenje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5213C3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710A97A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542ABC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veljača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9C5A25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komunalne poslove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2DF1359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625B6A" w:rsidRPr="00902DE9" w14:paraId="10D89CED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15F5D2F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21.2.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2AC374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Obilazak terena i određivanje potencijalnih lokacija za postavljanje turstičke signalizacije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3D0C8C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definirane minimalno dvije lokacije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BB3400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6AD10C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veljača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868BAB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komunalne poslove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34D0E3D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2FE68BDA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108F91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21.3.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0484AF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i postavljanje znakova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07078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postavljena barem dva znaka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55DB6FAA" w14:textId="77777777" w:rsidR="00625B6A" w:rsidRPr="00902DE9" w:rsidRDefault="00625B6A" w:rsidP="00625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10.000,00 KM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E57B19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veljača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459A3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komunalne poslove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3A3B1DE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595C7AD6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A8FF7E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21.4.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025F3E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Planiranje sredstava za održavanje znakova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B0A5AA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planirana sredstva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74496E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budžetska sredstva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D5EEF4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veljača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E0DF67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komunalne poslove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48B6241A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DE0F2C8" w14:textId="77777777" w:rsidTr="00281D45">
        <w:trPr>
          <w:trHeight w:val="6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0E6F5"/>
            <w:noWrap/>
            <w:vAlign w:val="center"/>
            <w:hideMark/>
          </w:tcPr>
          <w:p w14:paraId="4BE1400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1B632A89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46638E4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74552E3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2DA4B86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B9003D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2EF0E0E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1D07C9CF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49CEC543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22.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1C7276AE" w14:textId="77777777" w:rsidR="00625B6A" w:rsidRPr="00902DE9" w:rsidRDefault="00625B6A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 xml:space="preserve">Uvođenje mapa Grada Mostara sa naznačenim turističkim atrakcijama na svim turistički značajnim autobusnim stajalištima </w:t>
            </w:r>
          </w:p>
        </w:tc>
      </w:tr>
      <w:tr w:rsidR="00625B6A" w:rsidRPr="00902DE9" w14:paraId="1C072D1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4ED5B9A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783F2E8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625B6A" w:rsidRPr="00902DE9" w14:paraId="3ACED34C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A5A35E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1D1E71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C9BE60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3D37D1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73D01F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042880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625B6A" w:rsidRPr="00902DE9" w14:paraId="7C71CD3F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B8CEBB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83BB4E7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597F191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11AED84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116B060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E79416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458EAB97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4DBF508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22.1.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553F338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Sastanak sa Zavodom za prostorno uređenje i JP Mostar bus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0A697D7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21BED8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474D08E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veljača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0719003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Turistička zajednica Grada Mostara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6FAE84F1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Realizacija aktivnosti u tijeku</w:t>
            </w:r>
          </w:p>
        </w:tc>
      </w:tr>
      <w:tr w:rsidR="00625B6A" w:rsidRPr="00902DE9" w14:paraId="0B2ED1A4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D598E62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22.2.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FB806DD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Obilazak terena i određivanje potencijalnih lokacija za postavljanje mapa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1EC2E25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definirane minimalno dvije lokacije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CB2FD7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9B25E4C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veljača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AD87FE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Turistička zajednica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5EB0534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625B6A" w:rsidRPr="00902DE9" w14:paraId="6AB325B4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E2D4896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22.3.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A466B52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i postavljanje mapa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A9017E9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postavljene barem dvije mape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4F2076E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413F33B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veljača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C670A54" w14:textId="77777777" w:rsidR="00625B6A" w:rsidRPr="00902DE9" w:rsidRDefault="00625B6A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Turistička zajednica Grada Mostara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480427EF" w14:textId="77777777" w:rsidR="00625B6A" w:rsidRPr="00902DE9" w:rsidRDefault="00625B6A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1A055FE3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5BA53A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8288278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521E3AD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028328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1270DE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24C4A5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CDB0EBE" w14:textId="77777777" w:rsidR="000417FB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  <w:p w14:paraId="03CD41D4" w14:textId="77777777" w:rsidR="00281D45" w:rsidRPr="00902DE9" w:rsidRDefault="00281D45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755340FA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5B3C377E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17.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3029C72C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Uvođenje info displeja te obnova i održavanje autobusnih stajališta na turističkim mjestima u Gradu Mostaru</w:t>
            </w:r>
          </w:p>
        </w:tc>
      </w:tr>
      <w:tr w:rsidR="000417FB" w:rsidRPr="00902DE9" w14:paraId="6F06B99A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15F0B17B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4DD57C7F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0417FB" w:rsidRPr="00902DE9" w14:paraId="3B3A9B8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00B337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8C34E0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7943F1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46827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08195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2C055EE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0417FB" w:rsidRPr="00902DE9" w14:paraId="0D0CA8AB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26DB50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5C6BAB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F5CAE8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7760A9C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681E4D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03470E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242D3BD5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9AF6C9B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17.1.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9E650E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Kreiranje Plana urbane mobilnosti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3BA522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izrađen plan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EFAB9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10.000 KM (donacija)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E979E5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9A3716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6E42AD3F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Projekt CITYMOVE (IPA ADRION)</w:t>
            </w:r>
          </w:p>
        </w:tc>
      </w:tr>
      <w:tr w:rsidR="000417FB" w:rsidRPr="00902DE9" w14:paraId="0C26E9DA" w14:textId="77777777" w:rsidTr="00281D45">
        <w:trPr>
          <w:trHeight w:val="51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65D162B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17.2.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C286DD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Uvođenje 2 pametna autobusna stajališta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60C06C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postavljena 2 displeya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66C3F5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16.000 KM (donacija)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1C6673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372597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podršku biznisu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74DECB5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0BACF368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0E6F5"/>
            <w:noWrap/>
            <w:vAlign w:val="center"/>
            <w:hideMark/>
          </w:tcPr>
          <w:p w14:paraId="4BE6165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54F36EF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19F469B3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5087B073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0088FD0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225EBEF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7D00A81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301EA848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0502A04C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18.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50CC29F9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Uvođenje ponude u MostarPass turističke autobusne linije</w:t>
            </w:r>
          </w:p>
        </w:tc>
      </w:tr>
      <w:tr w:rsidR="000417FB" w:rsidRPr="00902DE9" w14:paraId="7FC4EE5C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232AAB8C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3703E81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0417FB" w:rsidRPr="00902DE9" w14:paraId="172754AA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0F946A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618E2B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3BE631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EC56A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AC6054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9C5A49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0417FB" w:rsidRPr="00902DE9" w14:paraId="49741B53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AE7AD5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4F1A333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50E7EA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81E473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C9F657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A05826B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458F8C5E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6492DAD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18.1.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069F64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Sastanak sa JP Mostar bus, proširena ponuda Mostar Pass kartice sa linijom Mostar Bus  za korisnike Pass kartice ,rađena promocija iste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C18DC2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0C1A08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F3819E8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lipanj 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646C25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439A03A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6AEC580D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2F08CBE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18,2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F839AB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Napravljena Odluka o utvrđivanju iznosa dnevne karte koja će biti dostupna kao dodatni sadržaj osnovnog paketa MO PASS kartice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6D315A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odluka usvojena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AF18F5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014CBF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lipanj 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8E1373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30F2DB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60784D02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7FAE768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F8C3DD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22D891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7F140B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D4BEAD8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7D4CD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25F8BA9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5DFDC634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022F1EBF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15.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64BB30C5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Održavanje gradskih autobuskih linija cijelu godinu</w:t>
            </w:r>
          </w:p>
        </w:tc>
      </w:tr>
      <w:tr w:rsidR="000417FB" w:rsidRPr="00902DE9" w14:paraId="4D471B2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6BA9A25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65C4C6B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0417FB" w:rsidRPr="00902DE9" w14:paraId="4F78E452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BEA26E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0E31D1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3DF1B5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129F19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1250A4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5087EB8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0417FB" w:rsidRPr="00902DE9" w14:paraId="31581672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BDBFB13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13BE735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221DE4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58432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D14D2F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2EEE0A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0CDFF27D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B61E64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15.1.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5CC5FD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Analiza trenutnog stanja sa preporukama (cost benefit i situacijska analiza)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C84963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izrađena analiza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584013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30019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0BA9AF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JP Mostar Bus/Sluzba za gospodarstvo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61D7885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2F87B4E2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66668A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15.2.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1C872F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Realizacija po preporukama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1EFCB2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realizirane preporuke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7511A9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D76E08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ožujak 2027.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48FD58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JP Mostar Bus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7CFEC6D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73D616D3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432FF1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371100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3802A3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6DF713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508306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635302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49751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4FBEE64E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77368E51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16.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02FEA866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Uvođenje dvije dnevne linije (u turističkoj sezoni) minibuseva za turističke destinacije kao što su Fortica, Ruište, Goranci</w:t>
            </w:r>
          </w:p>
        </w:tc>
      </w:tr>
      <w:tr w:rsidR="000417FB" w:rsidRPr="00902DE9" w14:paraId="55BD16CD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69961613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3DD9CBA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0417FB" w:rsidRPr="00902DE9" w14:paraId="1982F3F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220981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778114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43BF05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A7F224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A51CE6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F677D5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0417FB" w:rsidRPr="00902DE9" w14:paraId="6F624400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FD661B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E6F5D2E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156944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183A7FC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2D044D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AEEB5B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5D06BC96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27D7B22E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8DB640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Uraditi analizu ekonomske održivosti ovih linija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39A42A8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urađena analiza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FFBEB2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E78A23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4F2EAA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6219D2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503E4962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67DA13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C9F2CF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Sastanak sa JP Mostar Bus na temu uvođenja turstičke linije,  preporuka da se sredstva izdvoje za dodatne turističke linije u proračun Grada Mostara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18E274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58687C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5135F6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lipanj 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3F67E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 i JP Mostar BUS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1282DED2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poduzeće je u velikoj financiskoj krizi te samim tim nisu planirane dodatne osim ako se u proračunu ne izdvoje sredstva za to</w:t>
            </w:r>
          </w:p>
        </w:tc>
      </w:tr>
      <w:tr w:rsidR="000417FB" w:rsidRPr="00902DE9" w14:paraId="306B6EA4" w14:textId="77777777" w:rsidTr="00281D45">
        <w:trPr>
          <w:trHeight w:val="55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092238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168926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Sastanak sa privatnim pružateljima usluga prijevoza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3C48BE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636E04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2471BC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lipanj 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D01C64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Služba za gospodarstvo 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0820B75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407F0419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480528F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16.4.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EC0EA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Prijedlog da se uvrste potrebna sredstva u Budžet Grada Mostara za 2027.godinu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FFA897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osigurana sredstva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979471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CA83C0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studeni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13C51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A7DCB0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55FA1696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D0128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23FB6" w14:textId="77777777" w:rsidR="000417FB" w:rsidRPr="00902DE9" w:rsidRDefault="000417FB" w:rsidP="0062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2FD5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DAC6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ABA7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F332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B330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675AFCDD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76415D45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20.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44A405AB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Uvođenje dodatne (kružne) noćne autobuske linije (do 24 h) tokom turističke sezone</w:t>
            </w:r>
          </w:p>
        </w:tc>
      </w:tr>
      <w:tr w:rsidR="000417FB" w:rsidRPr="00902DE9" w14:paraId="4C24C827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28A38CF8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2563C20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0417FB" w:rsidRPr="00902DE9" w14:paraId="3A700B27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A1F528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EAD5D5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BE2556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4F2395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B8F776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9E59E4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0417FB" w:rsidRPr="00902DE9" w14:paraId="35FB4C2E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7689C1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3396F7C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D769A0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9FFB7F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240684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BED297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1451AC80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04A65B8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D12033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Uraditi analizu ekonomske održivosti ove linije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7121F2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urađena analiza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D423B2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0E3A65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8718F1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778BD26D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poduzeće je u velikoj financiskoj krizi te samim tim nisu planirane dodatne osim ako se u proračunu ne izdvoje sredstva za to</w:t>
            </w:r>
          </w:p>
        </w:tc>
      </w:tr>
      <w:tr w:rsidR="000417FB" w:rsidRPr="00902DE9" w14:paraId="71CA73B5" w14:textId="77777777" w:rsidTr="00281D45">
        <w:trPr>
          <w:trHeight w:val="78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C536F4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7E1139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Sastanak sa JP Mostar Bus na temu uvođenja noćne linije,  preporuka da se sredstva izdvoje za noćne linije u proračun Grada Mostara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0BA74E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C23C05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295F40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lipanj 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BFECD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 i JP Mostar BUS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46EDB96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2FB9AA7B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EC5E3A8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16.3.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8BB9C7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Prijedlog da se uvrste potrebna sredstva u Budžet Gada Mostara za 2027.godinu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06D70F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osigurana sredstva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194A73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EE0259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studeni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80E598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398CB9A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04C28CCD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00CE001D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9E6FA53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2D1E3F4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7C6E9F92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AEC8BE4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FBF7A61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0FC698D5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6B2FFCF7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36A0488C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25.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3E0C05EA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Uvođenje autobusne linije Grad Mostar – Aerodrom Mostar koja je prilagođena satnicama polijetanja i slijetanja novih avio linija</w:t>
            </w:r>
          </w:p>
        </w:tc>
      </w:tr>
      <w:tr w:rsidR="000417FB" w:rsidRPr="00902DE9" w14:paraId="768DE29D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2B088C0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01F11C4D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0417FB" w:rsidRPr="00902DE9" w14:paraId="68A86D69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3C3BA1D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6BC71D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6695DC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33EF54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15587A8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941F519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0417FB" w:rsidRPr="00902DE9" w14:paraId="017D9095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07A4B5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EA7F15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BE24FB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186F9B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7E3E2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E23953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75D0CBCF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9205F9F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25.1.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A01392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Uraditi analizu ekonomske održivosti ove linije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BFA125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urađena analiza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39E5B9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D2D5ED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travanj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09D336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09C9DE92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Ovo je grad podržavao jedno vrijeme ali su jako veliki troškovi bili u konačnici koje smo morali isplatiti tako da je sad to moguće jedino ako opet grad ne izdvoji sredstva za tu namjenu što niko ne može garantirati</w:t>
            </w:r>
          </w:p>
        </w:tc>
      </w:tr>
      <w:tr w:rsidR="000417FB" w:rsidRPr="00902DE9" w14:paraId="7BFD82A6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6627B39E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C22922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Sastanak sa JP Mostar Bus na temu uvođenja autobusne linije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54D051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6C9C61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5C0F56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lipanj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693988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 i MO BUS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17507081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17C3E2D5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78A0B12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25.3.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5D7999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Sastanak sa privatnim pružateljima usluga prijevoza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B2D015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održan sastanak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899304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7DD4306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lipanj 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4E60F7F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Služba za gospodarstvo 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7916E20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101F7BAA" w14:textId="77777777" w:rsidTr="00281D45">
        <w:trPr>
          <w:trHeight w:val="870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50E1B1F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25.4.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D75072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Uvođenje komercijalnih linija MO BUS prilagođenog satnicama polijetanja/slijetanja najznačajnijih avio linija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D9F51E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uvedene linije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151D4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911D06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srpanj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B754A40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Služba za gospodarstvo i MO BUS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single" w:sz="8" w:space="0" w:color="0F9ED5"/>
              <w:right w:val="single" w:sz="8" w:space="0" w:color="60CAF3"/>
            </w:tcBorders>
            <w:vAlign w:val="center"/>
            <w:hideMark/>
          </w:tcPr>
          <w:p w14:paraId="4DAE47A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343B2101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E40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3AE05" w14:textId="77777777" w:rsidR="000417FB" w:rsidRPr="00902DE9" w:rsidRDefault="000417FB" w:rsidP="0062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7C89C" w14:textId="77777777" w:rsidR="000417FB" w:rsidRPr="00902DE9" w:rsidRDefault="000417FB" w:rsidP="00625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7FDD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2BE0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4216D1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25A2B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037F8313" w14:textId="77777777" w:rsidTr="00281D45">
        <w:trPr>
          <w:trHeight w:val="450"/>
        </w:trPr>
        <w:tc>
          <w:tcPr>
            <w:tcW w:w="1404" w:type="dxa"/>
            <w:vMerge w:val="restart"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shd w:val="clear" w:color="000000" w:fill="0F9ED5"/>
            <w:noWrap/>
            <w:vAlign w:val="center"/>
            <w:hideMark/>
          </w:tcPr>
          <w:p w14:paraId="5B6DF94E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Preporuka 19.</w:t>
            </w:r>
          </w:p>
        </w:tc>
        <w:tc>
          <w:tcPr>
            <w:tcW w:w="13764" w:type="dxa"/>
            <w:gridSpan w:val="6"/>
            <w:vMerge w:val="restart"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shd w:val="clear" w:color="000000" w:fill="0F9ED5"/>
            <w:vAlign w:val="center"/>
            <w:hideMark/>
          </w:tcPr>
          <w:p w14:paraId="25020C4A" w14:textId="77777777" w:rsidR="000417FB" w:rsidRPr="00902DE9" w:rsidRDefault="000417FB" w:rsidP="00625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  <w:t>Izgradnja žičare(a) kao dio turističke ponude</w:t>
            </w:r>
          </w:p>
        </w:tc>
      </w:tr>
      <w:tr w:rsidR="000417FB" w:rsidRPr="00902DE9" w14:paraId="79E9DEAB" w14:textId="77777777" w:rsidTr="00281D45">
        <w:trPr>
          <w:trHeight w:val="450"/>
        </w:trPr>
        <w:tc>
          <w:tcPr>
            <w:tcW w:w="1404" w:type="dxa"/>
            <w:vMerge/>
            <w:tcBorders>
              <w:top w:val="single" w:sz="8" w:space="0" w:color="0F9ED5"/>
              <w:left w:val="single" w:sz="8" w:space="0" w:color="0F9ED5"/>
              <w:bottom w:val="single" w:sz="8" w:space="0" w:color="0F9ED5"/>
              <w:right w:val="nil"/>
            </w:tcBorders>
            <w:vAlign w:val="center"/>
            <w:hideMark/>
          </w:tcPr>
          <w:p w14:paraId="4DD432F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  <w:tc>
          <w:tcPr>
            <w:tcW w:w="13764" w:type="dxa"/>
            <w:gridSpan w:val="6"/>
            <w:vMerge/>
            <w:tcBorders>
              <w:top w:val="single" w:sz="8" w:space="0" w:color="0F9ED5"/>
              <w:left w:val="nil"/>
              <w:bottom w:val="single" w:sz="8" w:space="0" w:color="0F9ED5"/>
              <w:right w:val="single" w:sz="8" w:space="0" w:color="0F9ED5"/>
            </w:tcBorders>
            <w:vAlign w:val="center"/>
            <w:hideMark/>
          </w:tcPr>
          <w:p w14:paraId="60B3F702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hr-HR" w:eastAsia="hr-HR"/>
              </w:rPr>
            </w:pPr>
          </w:p>
        </w:tc>
      </w:tr>
      <w:tr w:rsidR="000417FB" w:rsidRPr="00902DE9" w14:paraId="6A1AE5AA" w14:textId="77777777" w:rsidTr="00281D45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1C1034A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2409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4C04E6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Mjerljivi indikatori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08D4CB7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Resursi/Budžet</w:t>
            </w:r>
          </w:p>
        </w:tc>
        <w:tc>
          <w:tcPr>
            <w:tcW w:w="1701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57C4ED42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Vremenski okvir relizacije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8CEE29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Nositelj realizacije  </w:t>
            </w:r>
          </w:p>
        </w:tc>
        <w:tc>
          <w:tcPr>
            <w:tcW w:w="1985" w:type="dxa"/>
            <w:vMerge w:val="restart"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73D72D4A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KOMENTAR</w:t>
            </w:r>
          </w:p>
        </w:tc>
      </w:tr>
      <w:tr w:rsidR="000417FB" w:rsidRPr="00902DE9" w14:paraId="6D1E8D2A" w14:textId="77777777" w:rsidTr="00281D45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24E99B01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409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0EC2C9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6F774B4F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(budžet/donacija)</w:t>
            </w:r>
          </w:p>
        </w:tc>
        <w:tc>
          <w:tcPr>
            <w:tcW w:w="1701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E910737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CCEAA0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(organ/odjel)</w:t>
            </w:r>
          </w:p>
        </w:tc>
        <w:tc>
          <w:tcPr>
            <w:tcW w:w="1985" w:type="dxa"/>
            <w:vMerge/>
            <w:tcBorders>
              <w:top w:val="single" w:sz="8" w:space="0" w:color="60CAF3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F5D178D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2E9CC051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AEDFB"/>
            <w:noWrap/>
            <w:vAlign w:val="center"/>
            <w:hideMark/>
          </w:tcPr>
          <w:p w14:paraId="481A7D91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19.1.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3B500C0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studije opravdanosti i izvodljivosti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8EB298A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izrađena dokumentcija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40A54C4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06D168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lipanj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1405990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građenje infrastrukturnih objekata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35CD4C0F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4808B31B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4E8AB938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19.2.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AF0725C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prostorno-planske dokumentacije za odabrane lokalitete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560052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usvojene odluke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FB322F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651C149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rujan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19710003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urbanističko planiranje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60CAF3"/>
              <w:bottom w:val="nil"/>
              <w:right w:val="single" w:sz="8" w:space="0" w:color="60CAF3"/>
            </w:tcBorders>
            <w:vAlign w:val="center"/>
            <w:hideMark/>
          </w:tcPr>
          <w:p w14:paraId="1F1A3B8C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0417FB" w:rsidRPr="00902DE9" w14:paraId="06AB8FF6" w14:textId="77777777" w:rsidTr="00281D45">
        <w:trPr>
          <w:trHeight w:val="52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shd w:val="clear" w:color="000000" w:fill="C0E6F5"/>
            <w:noWrap/>
            <w:vAlign w:val="center"/>
            <w:hideMark/>
          </w:tcPr>
          <w:p w14:paraId="10CBFD36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19.3.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7CBDB16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Izrada tehničke dokumentacije i pribavljanje dozvola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144B530D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pribavljenje dozvole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28BDC7C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vlasititi resursi i kapaciteti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0E6F5"/>
            <w:vAlign w:val="center"/>
            <w:hideMark/>
          </w:tcPr>
          <w:p w14:paraId="13A6F884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prosinac 2026.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shd w:val="clear" w:color="000000" w:fill="CAEDFB"/>
            <w:vAlign w:val="center"/>
            <w:hideMark/>
          </w:tcPr>
          <w:p w14:paraId="079888CB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Služba za građenje infrastrukturnih objekata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60CAF3"/>
            </w:tcBorders>
            <w:shd w:val="clear" w:color="000000" w:fill="FFFFFF"/>
            <w:vAlign w:val="center"/>
            <w:hideMark/>
          </w:tcPr>
          <w:p w14:paraId="01C4870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0417FB" w:rsidRPr="00902DE9" w14:paraId="39F27C2B" w14:textId="77777777" w:rsidTr="00281D45">
        <w:trPr>
          <w:trHeight w:val="315"/>
        </w:trPr>
        <w:tc>
          <w:tcPr>
            <w:tcW w:w="1404" w:type="dxa"/>
            <w:tcBorders>
              <w:top w:val="nil"/>
              <w:left w:val="single" w:sz="8" w:space="0" w:color="60CAF3"/>
              <w:bottom w:val="single" w:sz="8" w:space="0" w:color="60CAF3"/>
              <w:right w:val="single" w:sz="8" w:space="0" w:color="60CAF3"/>
            </w:tcBorders>
            <w:noWrap/>
            <w:vAlign w:val="center"/>
            <w:hideMark/>
          </w:tcPr>
          <w:p w14:paraId="7EBE8E2E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#NAME?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6F61754B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8DD9E62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3911CAE0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7AA0D2D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06C51EF5" w14:textId="77777777" w:rsidR="000417FB" w:rsidRPr="00902DE9" w:rsidRDefault="000417FB" w:rsidP="00625B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60CAF3"/>
              <w:right w:val="single" w:sz="8" w:space="0" w:color="60CAF3"/>
            </w:tcBorders>
            <w:vAlign w:val="center"/>
            <w:hideMark/>
          </w:tcPr>
          <w:p w14:paraId="53414DEE" w14:textId="77777777" w:rsidR="000417FB" w:rsidRPr="00902DE9" w:rsidRDefault="000417FB" w:rsidP="00625B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902DE9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4FA9BCCF" w14:textId="77777777" w:rsidR="00116D6E" w:rsidRPr="00EE110A" w:rsidRDefault="00116D6E" w:rsidP="002D06B7">
      <w:pPr>
        <w:rPr>
          <w:lang w:val="hr-BA"/>
        </w:rPr>
      </w:pPr>
    </w:p>
    <w:sectPr w:rsidR="00116D6E" w:rsidRPr="00EE110A" w:rsidSect="00281D45">
      <w:pgSz w:w="16838" w:h="11906" w:orient="landscape"/>
      <w:pgMar w:top="198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D14E" w14:textId="77777777" w:rsidR="00C55DB8" w:rsidRDefault="00C55DB8" w:rsidP="00101406">
      <w:pPr>
        <w:spacing w:after="0" w:line="240" w:lineRule="auto"/>
      </w:pPr>
      <w:r>
        <w:separator/>
      </w:r>
    </w:p>
  </w:endnote>
  <w:endnote w:type="continuationSeparator" w:id="0">
    <w:p w14:paraId="02FAE5DE" w14:textId="77777777" w:rsidR="00C55DB8" w:rsidRDefault="00C55DB8" w:rsidP="0010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CB49" w14:textId="77777777" w:rsidR="00101406" w:rsidRDefault="00101406" w:rsidP="00101406">
    <w:pPr>
      <w:pStyle w:val="Footer"/>
      <w:tabs>
        <w:tab w:val="clear" w:pos="4513"/>
        <w:tab w:val="clear" w:pos="9026"/>
        <w:tab w:val="left" w:pos="810"/>
        <w:tab w:val="left" w:pos="2970"/>
        <w:tab w:val="right" w:pos="13958"/>
      </w:tabs>
    </w:pPr>
    <w:r>
      <w:tab/>
    </w:r>
    <w:r>
      <w:tab/>
    </w:r>
    <w: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4ADB" w14:textId="77777777" w:rsidR="00C55DB8" w:rsidRDefault="00C55DB8" w:rsidP="00101406">
      <w:pPr>
        <w:spacing w:after="0" w:line="240" w:lineRule="auto"/>
      </w:pPr>
      <w:r>
        <w:separator/>
      </w:r>
    </w:p>
  </w:footnote>
  <w:footnote w:type="continuationSeparator" w:id="0">
    <w:p w14:paraId="316FF96F" w14:textId="77777777" w:rsidR="00C55DB8" w:rsidRDefault="00C55DB8" w:rsidP="00101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CDF4" w14:textId="07C1102F" w:rsidR="00101406" w:rsidRDefault="0090707C" w:rsidP="00101406">
    <w:pPr>
      <w:pStyle w:val="Header"/>
      <w:tabs>
        <w:tab w:val="center" w:pos="6979"/>
        <w:tab w:val="right" w:pos="13958"/>
      </w:tabs>
      <w:rPr>
        <w:b/>
        <w:bCs/>
        <w:sz w:val="36"/>
        <w:szCs w:val="36"/>
      </w:rPr>
    </w:pPr>
    <w:r w:rsidRPr="00D943EA">
      <w:rPr>
        <w:noProof/>
        <w:lang w:val="hr-BA"/>
      </w:rPr>
      <w:drawing>
        <wp:anchor distT="0" distB="0" distL="114300" distR="114300" simplePos="0" relativeHeight="251659264" behindDoc="0" locked="0" layoutInCell="1" allowOverlap="1" wp14:anchorId="14968A82" wp14:editId="7A11CC04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6184669" cy="990600"/>
          <wp:effectExtent l="0" t="0" r="6985" b="0"/>
          <wp:wrapNone/>
          <wp:docPr id="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480" cy="991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5D325" w14:textId="77777777" w:rsidR="00101406" w:rsidRPr="00101406" w:rsidRDefault="00101406" w:rsidP="00101406">
    <w:pPr>
      <w:pStyle w:val="Header"/>
      <w:tabs>
        <w:tab w:val="center" w:pos="6979"/>
        <w:tab w:val="right" w:pos="13958"/>
      </w:tabs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6F8"/>
    <w:multiLevelType w:val="multilevel"/>
    <w:tmpl w:val="1CAE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5D8"/>
    <w:multiLevelType w:val="hybridMultilevel"/>
    <w:tmpl w:val="0A42C650"/>
    <w:lvl w:ilvl="0" w:tplc="9E6C3D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F6FC7"/>
    <w:multiLevelType w:val="hybridMultilevel"/>
    <w:tmpl w:val="E15E512C"/>
    <w:lvl w:ilvl="0" w:tplc="2DA8CE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936DB"/>
    <w:multiLevelType w:val="hybridMultilevel"/>
    <w:tmpl w:val="033EDA14"/>
    <w:lvl w:ilvl="0" w:tplc="711CB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20A"/>
    <w:multiLevelType w:val="hybridMultilevel"/>
    <w:tmpl w:val="8B9A1348"/>
    <w:lvl w:ilvl="0" w:tplc="5E3C7F6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78842">
    <w:abstractNumId w:val="4"/>
  </w:num>
  <w:num w:numId="2" w16cid:durableId="1899436446">
    <w:abstractNumId w:val="3"/>
  </w:num>
  <w:num w:numId="3" w16cid:durableId="72048070">
    <w:abstractNumId w:val="2"/>
  </w:num>
  <w:num w:numId="4" w16cid:durableId="1575386829">
    <w:abstractNumId w:val="1"/>
  </w:num>
  <w:num w:numId="5" w16cid:durableId="27715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C1"/>
    <w:rsid w:val="00040FBF"/>
    <w:rsid w:val="000417FB"/>
    <w:rsid w:val="000456E4"/>
    <w:rsid w:val="000762D9"/>
    <w:rsid w:val="000A4CD4"/>
    <w:rsid w:val="000D7FEC"/>
    <w:rsid w:val="000E08CF"/>
    <w:rsid w:val="00101406"/>
    <w:rsid w:val="00103E87"/>
    <w:rsid w:val="00116D6E"/>
    <w:rsid w:val="001173A1"/>
    <w:rsid w:val="001250A3"/>
    <w:rsid w:val="00131E19"/>
    <w:rsid w:val="00152A28"/>
    <w:rsid w:val="00157C41"/>
    <w:rsid w:val="001651A8"/>
    <w:rsid w:val="00175446"/>
    <w:rsid w:val="001776EF"/>
    <w:rsid w:val="00191BBA"/>
    <w:rsid w:val="00197892"/>
    <w:rsid w:val="001B102F"/>
    <w:rsid w:val="001B411B"/>
    <w:rsid w:val="001D04FB"/>
    <w:rsid w:val="001F43F3"/>
    <w:rsid w:val="00275D64"/>
    <w:rsid w:val="0028080E"/>
    <w:rsid w:val="00281D45"/>
    <w:rsid w:val="002C1549"/>
    <w:rsid w:val="002D06B7"/>
    <w:rsid w:val="002D6E61"/>
    <w:rsid w:val="002F5CBE"/>
    <w:rsid w:val="00327365"/>
    <w:rsid w:val="003A21A5"/>
    <w:rsid w:val="003B170B"/>
    <w:rsid w:val="003B188E"/>
    <w:rsid w:val="003B786E"/>
    <w:rsid w:val="003C4B17"/>
    <w:rsid w:val="00407894"/>
    <w:rsid w:val="00414A6B"/>
    <w:rsid w:val="00465399"/>
    <w:rsid w:val="004846E7"/>
    <w:rsid w:val="004846EE"/>
    <w:rsid w:val="004B3939"/>
    <w:rsid w:val="004D7496"/>
    <w:rsid w:val="004F4B14"/>
    <w:rsid w:val="00527A73"/>
    <w:rsid w:val="005320A6"/>
    <w:rsid w:val="00567215"/>
    <w:rsid w:val="005A0F9D"/>
    <w:rsid w:val="005A2B28"/>
    <w:rsid w:val="005B6FAF"/>
    <w:rsid w:val="005D60C6"/>
    <w:rsid w:val="005E4E25"/>
    <w:rsid w:val="005F0442"/>
    <w:rsid w:val="006077E4"/>
    <w:rsid w:val="0061690C"/>
    <w:rsid w:val="00625B6A"/>
    <w:rsid w:val="00630DF2"/>
    <w:rsid w:val="006442BF"/>
    <w:rsid w:val="006456FC"/>
    <w:rsid w:val="00652B6A"/>
    <w:rsid w:val="00665618"/>
    <w:rsid w:val="00686919"/>
    <w:rsid w:val="006924C1"/>
    <w:rsid w:val="00695C23"/>
    <w:rsid w:val="006B4A15"/>
    <w:rsid w:val="006F194C"/>
    <w:rsid w:val="00722776"/>
    <w:rsid w:val="00757B71"/>
    <w:rsid w:val="00766910"/>
    <w:rsid w:val="00774A21"/>
    <w:rsid w:val="007837B4"/>
    <w:rsid w:val="00790BC3"/>
    <w:rsid w:val="007C4D33"/>
    <w:rsid w:val="007F129F"/>
    <w:rsid w:val="007F5FD6"/>
    <w:rsid w:val="008071EE"/>
    <w:rsid w:val="0082213F"/>
    <w:rsid w:val="00844FA2"/>
    <w:rsid w:val="00874A07"/>
    <w:rsid w:val="008878A1"/>
    <w:rsid w:val="0089194B"/>
    <w:rsid w:val="00891DE8"/>
    <w:rsid w:val="008A4A14"/>
    <w:rsid w:val="008F10B7"/>
    <w:rsid w:val="00902DE9"/>
    <w:rsid w:val="009048F9"/>
    <w:rsid w:val="0090707C"/>
    <w:rsid w:val="009466D3"/>
    <w:rsid w:val="009533A1"/>
    <w:rsid w:val="009A79F0"/>
    <w:rsid w:val="009E3245"/>
    <w:rsid w:val="00A06421"/>
    <w:rsid w:val="00A32F4C"/>
    <w:rsid w:val="00A63B2E"/>
    <w:rsid w:val="00A74E6F"/>
    <w:rsid w:val="00A819DC"/>
    <w:rsid w:val="00A85D7F"/>
    <w:rsid w:val="00AA1A31"/>
    <w:rsid w:val="00AB54D4"/>
    <w:rsid w:val="00AD20D6"/>
    <w:rsid w:val="00AE4D22"/>
    <w:rsid w:val="00B02ADF"/>
    <w:rsid w:val="00B33FC2"/>
    <w:rsid w:val="00B96B39"/>
    <w:rsid w:val="00BD3070"/>
    <w:rsid w:val="00BD7DA5"/>
    <w:rsid w:val="00BE1D1E"/>
    <w:rsid w:val="00C025A7"/>
    <w:rsid w:val="00C45968"/>
    <w:rsid w:val="00C55DB8"/>
    <w:rsid w:val="00CD19F8"/>
    <w:rsid w:val="00D00B9D"/>
    <w:rsid w:val="00D02250"/>
    <w:rsid w:val="00D32614"/>
    <w:rsid w:val="00D555F1"/>
    <w:rsid w:val="00D742E4"/>
    <w:rsid w:val="00DC6500"/>
    <w:rsid w:val="00DC7B15"/>
    <w:rsid w:val="00E11B8F"/>
    <w:rsid w:val="00E21C1F"/>
    <w:rsid w:val="00E260E8"/>
    <w:rsid w:val="00E87988"/>
    <w:rsid w:val="00E87AA8"/>
    <w:rsid w:val="00ED4689"/>
    <w:rsid w:val="00ED797D"/>
    <w:rsid w:val="00EE110A"/>
    <w:rsid w:val="00F1641B"/>
    <w:rsid w:val="00F27183"/>
    <w:rsid w:val="00F30D4E"/>
    <w:rsid w:val="00F41017"/>
    <w:rsid w:val="00F50480"/>
    <w:rsid w:val="00F72014"/>
    <w:rsid w:val="00F72E8B"/>
    <w:rsid w:val="00FA3275"/>
    <w:rsid w:val="00F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ECDA"/>
  <w15:docId w15:val="{3048E587-EC91-492F-9DAB-3B927EF3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48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">
    <w:name w:val="Grid Table 1 Light - Accent 61"/>
    <w:basedOn w:val="TableNormal"/>
    <w:uiPriority w:val="46"/>
    <w:rsid w:val="006924C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6924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01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406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01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406"/>
    <w:rPr>
      <w:lang w:val="en-CA"/>
    </w:rPr>
  </w:style>
  <w:style w:type="paragraph" w:styleId="ListParagraph">
    <w:name w:val="List Paragraph"/>
    <w:basedOn w:val="Normal"/>
    <w:uiPriority w:val="34"/>
    <w:qFormat/>
    <w:rsid w:val="00B96B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0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80E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80E"/>
    <w:rPr>
      <w:b/>
      <w:bCs/>
      <w:sz w:val="20"/>
      <w:szCs w:val="20"/>
      <w:lang w:val="en-CA"/>
    </w:rPr>
  </w:style>
  <w:style w:type="paragraph" w:customStyle="1" w:styleId="Default">
    <w:name w:val="Default"/>
    <w:rsid w:val="004653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F2"/>
    <w:rPr>
      <w:rFonts w:ascii="Segoe UI" w:hAnsi="Segoe UI" w:cs="Segoe UI"/>
      <w:sz w:val="18"/>
      <w:szCs w:val="18"/>
      <w:lang w:val="en-CA"/>
    </w:rPr>
  </w:style>
  <w:style w:type="paragraph" w:styleId="NoSpacing">
    <w:name w:val="No Spacing"/>
    <w:uiPriority w:val="1"/>
    <w:qFormat/>
    <w:rsid w:val="00630DF2"/>
    <w:pPr>
      <w:spacing w:after="0" w:line="240" w:lineRule="auto"/>
    </w:pPr>
    <w:rPr>
      <w:lang w:val="en-CA"/>
    </w:rPr>
  </w:style>
  <w:style w:type="numbering" w:customStyle="1" w:styleId="NoList1">
    <w:name w:val="No List1"/>
    <w:next w:val="NoList"/>
    <w:uiPriority w:val="99"/>
    <w:semiHidden/>
    <w:unhideWhenUsed/>
    <w:rsid w:val="00D555F1"/>
  </w:style>
  <w:style w:type="character" w:styleId="Hyperlink">
    <w:name w:val="Hyperlink"/>
    <w:basedOn w:val="DefaultParagraphFont"/>
    <w:uiPriority w:val="99"/>
    <w:semiHidden/>
    <w:unhideWhenUsed/>
    <w:rsid w:val="00D555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5F1"/>
    <w:rPr>
      <w:color w:val="96607D"/>
      <w:u w:val="single"/>
    </w:rPr>
  </w:style>
  <w:style w:type="paragraph" w:customStyle="1" w:styleId="msonormal0">
    <w:name w:val="msonormal"/>
    <w:basedOn w:val="Normal"/>
    <w:rsid w:val="00D5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8">
    <w:name w:val="xl68"/>
    <w:basedOn w:val="Normal"/>
    <w:rsid w:val="00D555F1"/>
    <w:pPr>
      <w:pBdr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69">
    <w:name w:val="xl69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70">
    <w:name w:val="xl70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71">
    <w:name w:val="xl71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72">
    <w:name w:val="xl72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73">
    <w:name w:val="xl73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74">
    <w:name w:val="xl74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75">
    <w:name w:val="xl75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76">
    <w:name w:val="xl76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77">
    <w:name w:val="xl77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78">
    <w:name w:val="xl78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79">
    <w:name w:val="xl79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80">
    <w:name w:val="xl80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81">
    <w:name w:val="xl81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82">
    <w:name w:val="xl82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83">
    <w:name w:val="xl83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84">
    <w:name w:val="xl84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85">
    <w:name w:val="xl85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86">
    <w:name w:val="xl86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87">
    <w:name w:val="xl87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88">
    <w:name w:val="xl88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89">
    <w:name w:val="xl89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90">
    <w:name w:val="xl90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91">
    <w:name w:val="xl91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92">
    <w:name w:val="xl92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93">
    <w:name w:val="xl93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95">
    <w:name w:val="xl95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96">
    <w:name w:val="xl96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97">
    <w:name w:val="xl97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98">
    <w:name w:val="xl98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99">
    <w:name w:val="xl99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0">
    <w:name w:val="xl100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1">
    <w:name w:val="xl101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2">
    <w:name w:val="xl102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3">
    <w:name w:val="xl103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4">
    <w:name w:val="xl104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5">
    <w:name w:val="xl105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6">
    <w:name w:val="xl106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7">
    <w:name w:val="xl107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8">
    <w:name w:val="xl108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09">
    <w:name w:val="xl109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0">
    <w:name w:val="xl110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1">
    <w:name w:val="xl111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2">
    <w:name w:val="xl112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3">
    <w:name w:val="xl113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4">
    <w:name w:val="xl114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5">
    <w:name w:val="xl115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6">
    <w:name w:val="xl116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7">
    <w:name w:val="xl117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8">
    <w:name w:val="xl118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19">
    <w:name w:val="xl119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0">
    <w:name w:val="xl120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1">
    <w:name w:val="xl121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2">
    <w:name w:val="xl122"/>
    <w:basedOn w:val="Normal"/>
    <w:rsid w:val="00D555F1"/>
    <w:pPr>
      <w:pBdr>
        <w:left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3">
    <w:name w:val="xl123"/>
    <w:basedOn w:val="Normal"/>
    <w:rsid w:val="00D555F1"/>
    <w:pPr>
      <w:pBdr>
        <w:lef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4">
    <w:name w:val="xl124"/>
    <w:basedOn w:val="Normal"/>
    <w:rsid w:val="00D555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5">
    <w:name w:val="xl125"/>
    <w:basedOn w:val="Normal"/>
    <w:rsid w:val="00D555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6">
    <w:name w:val="xl126"/>
    <w:basedOn w:val="Normal"/>
    <w:rsid w:val="00D555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7">
    <w:name w:val="xl127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8">
    <w:name w:val="xl128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29">
    <w:name w:val="xl129"/>
    <w:basedOn w:val="Normal"/>
    <w:rsid w:val="00D555F1"/>
    <w:pPr>
      <w:pBdr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0">
    <w:name w:val="xl130"/>
    <w:basedOn w:val="Normal"/>
    <w:rsid w:val="00D555F1"/>
    <w:pPr>
      <w:pBdr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1">
    <w:name w:val="xl131"/>
    <w:basedOn w:val="Normal"/>
    <w:rsid w:val="00D555F1"/>
    <w:pPr>
      <w:pBdr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2">
    <w:name w:val="xl132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3">
    <w:name w:val="xl133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4">
    <w:name w:val="xl134"/>
    <w:basedOn w:val="Normal"/>
    <w:rsid w:val="00D5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xl135">
    <w:name w:val="xl135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6">
    <w:name w:val="xl136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7">
    <w:name w:val="xl137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8">
    <w:name w:val="xl138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39">
    <w:name w:val="xl139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40">
    <w:name w:val="xl140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41">
    <w:name w:val="xl141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42">
    <w:name w:val="xl142"/>
    <w:basedOn w:val="Normal"/>
    <w:rsid w:val="00D555F1"/>
    <w:pPr>
      <w:pBdr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143">
    <w:name w:val="xl143"/>
    <w:basedOn w:val="Normal"/>
    <w:rsid w:val="00D555F1"/>
    <w:pPr>
      <w:pBdr>
        <w:top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144">
    <w:name w:val="xl144"/>
    <w:basedOn w:val="Normal"/>
    <w:rsid w:val="00D555F1"/>
    <w:pPr>
      <w:pBdr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145">
    <w:name w:val="xl145"/>
    <w:basedOn w:val="Normal"/>
    <w:rsid w:val="00D555F1"/>
    <w:pPr>
      <w:pBdr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46">
    <w:name w:val="xl146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47">
    <w:name w:val="xl147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48">
    <w:name w:val="xl148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49">
    <w:name w:val="xl149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150">
    <w:name w:val="xl150"/>
    <w:basedOn w:val="Normal"/>
    <w:rsid w:val="00D555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1">
    <w:name w:val="xl151"/>
    <w:basedOn w:val="Normal"/>
    <w:rsid w:val="00D555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2">
    <w:name w:val="xl152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3">
    <w:name w:val="xl153"/>
    <w:basedOn w:val="Normal"/>
    <w:rsid w:val="00D555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4">
    <w:name w:val="xl154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5">
    <w:name w:val="xl155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6">
    <w:name w:val="xl156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7">
    <w:name w:val="xl157"/>
    <w:basedOn w:val="Normal"/>
    <w:rsid w:val="00D555F1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8">
    <w:name w:val="xl158"/>
    <w:basedOn w:val="Normal"/>
    <w:rsid w:val="00D555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59">
    <w:name w:val="xl159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0">
    <w:name w:val="xl160"/>
    <w:basedOn w:val="Normal"/>
    <w:rsid w:val="00D555F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1">
    <w:name w:val="xl161"/>
    <w:basedOn w:val="Normal"/>
    <w:rsid w:val="00D555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2">
    <w:name w:val="xl162"/>
    <w:basedOn w:val="Normal"/>
    <w:rsid w:val="00D555F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3">
    <w:name w:val="xl163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4">
    <w:name w:val="xl164"/>
    <w:basedOn w:val="Normal"/>
    <w:rsid w:val="00D555F1"/>
    <w:pPr>
      <w:pBdr>
        <w:left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5">
    <w:name w:val="xl165"/>
    <w:basedOn w:val="Normal"/>
    <w:rsid w:val="00D555F1"/>
    <w:pPr>
      <w:pBdr>
        <w:left w:val="single" w:sz="8" w:space="0" w:color="60CAF3"/>
        <w:bottom w:val="single" w:sz="8" w:space="0" w:color="0F9ED5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6">
    <w:name w:val="xl166"/>
    <w:basedOn w:val="Normal"/>
    <w:rsid w:val="00D555F1"/>
    <w:pPr>
      <w:pBdr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7">
    <w:name w:val="xl167"/>
    <w:basedOn w:val="Normal"/>
    <w:rsid w:val="00D555F1"/>
    <w:pPr>
      <w:pBdr>
        <w:left w:val="single" w:sz="8" w:space="0" w:color="60CAF3"/>
        <w:bottom w:val="single" w:sz="8" w:space="0" w:color="0F9ED5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8">
    <w:name w:val="xl168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69">
    <w:name w:val="xl169"/>
    <w:basedOn w:val="Normal"/>
    <w:rsid w:val="00D555F1"/>
    <w:pPr>
      <w:pBdr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70">
    <w:name w:val="xl170"/>
    <w:basedOn w:val="Normal"/>
    <w:rsid w:val="00D555F1"/>
    <w:pPr>
      <w:pBdr>
        <w:top w:val="single" w:sz="8" w:space="0" w:color="0F9ED5"/>
        <w:left w:val="single" w:sz="8" w:space="0" w:color="0F9ED5"/>
      </w:pBdr>
      <w:shd w:val="clear" w:color="000000" w:fill="0F9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71">
    <w:name w:val="xl171"/>
    <w:basedOn w:val="Normal"/>
    <w:rsid w:val="00D555F1"/>
    <w:pPr>
      <w:pBdr>
        <w:left w:val="single" w:sz="8" w:space="0" w:color="0F9ED5"/>
        <w:bottom w:val="single" w:sz="8" w:space="0" w:color="0F9ED5"/>
      </w:pBdr>
      <w:shd w:val="clear" w:color="000000" w:fill="0F9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72">
    <w:name w:val="xl172"/>
    <w:basedOn w:val="Normal"/>
    <w:rsid w:val="00D555F1"/>
    <w:pPr>
      <w:pBdr>
        <w:top w:val="single" w:sz="8" w:space="0" w:color="0F9ED5"/>
      </w:pBdr>
      <w:shd w:val="clear" w:color="000000" w:fill="0F9E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73">
    <w:name w:val="xl173"/>
    <w:basedOn w:val="Normal"/>
    <w:rsid w:val="00D555F1"/>
    <w:pPr>
      <w:pBdr>
        <w:top w:val="single" w:sz="8" w:space="0" w:color="0F9ED5"/>
        <w:right w:val="single" w:sz="8" w:space="0" w:color="0F9ED5"/>
      </w:pBdr>
      <w:shd w:val="clear" w:color="000000" w:fill="0F9E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74">
    <w:name w:val="xl174"/>
    <w:basedOn w:val="Normal"/>
    <w:rsid w:val="00D555F1"/>
    <w:pPr>
      <w:pBdr>
        <w:bottom w:val="single" w:sz="8" w:space="0" w:color="0F9ED5"/>
      </w:pBdr>
      <w:shd w:val="clear" w:color="000000" w:fill="0F9E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75">
    <w:name w:val="xl175"/>
    <w:basedOn w:val="Normal"/>
    <w:rsid w:val="00D555F1"/>
    <w:pPr>
      <w:pBdr>
        <w:bottom w:val="single" w:sz="8" w:space="0" w:color="0F9ED5"/>
        <w:right w:val="single" w:sz="8" w:space="0" w:color="0F9ED5"/>
      </w:pBdr>
      <w:shd w:val="clear" w:color="000000" w:fill="0F9E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76">
    <w:name w:val="xl176"/>
    <w:basedOn w:val="Normal"/>
    <w:rsid w:val="00D555F1"/>
    <w:pPr>
      <w:pBdr>
        <w:top w:val="single" w:sz="8" w:space="0" w:color="60CAF3"/>
        <w:lef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77">
    <w:name w:val="xl177"/>
    <w:basedOn w:val="Normal"/>
    <w:rsid w:val="00D555F1"/>
    <w:pPr>
      <w:pBdr>
        <w:top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78">
    <w:name w:val="xl178"/>
    <w:basedOn w:val="Normal"/>
    <w:rsid w:val="00D555F1"/>
    <w:pPr>
      <w:pBdr>
        <w:left w:val="single" w:sz="8" w:space="0" w:color="60CAF3"/>
        <w:bottom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79">
    <w:name w:val="xl179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80">
    <w:name w:val="xl180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81">
    <w:name w:val="xl181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82">
    <w:name w:val="xl182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83">
    <w:name w:val="xl183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84">
    <w:name w:val="xl184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185">
    <w:name w:val="xl185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186">
    <w:name w:val="xl186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87">
    <w:name w:val="xl187"/>
    <w:basedOn w:val="Normal"/>
    <w:rsid w:val="00D555F1"/>
    <w:pPr>
      <w:pBdr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88">
    <w:name w:val="xl188"/>
    <w:basedOn w:val="Normal"/>
    <w:rsid w:val="00D555F1"/>
    <w:pPr>
      <w:pBdr>
        <w:top w:val="single" w:sz="8" w:space="0" w:color="0F9ED5"/>
        <w:lef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89">
    <w:name w:val="xl189"/>
    <w:basedOn w:val="Normal"/>
    <w:rsid w:val="00D555F1"/>
    <w:pPr>
      <w:pBdr>
        <w:top w:val="single" w:sz="8" w:space="0" w:color="0F9ED5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90">
    <w:name w:val="xl190"/>
    <w:basedOn w:val="Normal"/>
    <w:rsid w:val="00D555F1"/>
    <w:pPr>
      <w:pBdr>
        <w:top w:val="single" w:sz="8" w:space="0" w:color="0F9ED5"/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91">
    <w:name w:val="xl191"/>
    <w:basedOn w:val="Normal"/>
    <w:rsid w:val="00D555F1"/>
    <w:pPr>
      <w:pBdr>
        <w:top w:val="single" w:sz="8" w:space="0" w:color="0F9ED5"/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192">
    <w:name w:val="xl192"/>
    <w:basedOn w:val="Normal"/>
    <w:rsid w:val="00D555F1"/>
    <w:pPr>
      <w:pBdr>
        <w:top w:val="single" w:sz="8" w:space="0" w:color="0F9ED5"/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193">
    <w:name w:val="xl193"/>
    <w:basedOn w:val="Normal"/>
    <w:rsid w:val="00D555F1"/>
    <w:pPr>
      <w:pBdr>
        <w:left w:val="single" w:sz="8" w:space="0" w:color="60CAF3"/>
        <w:bottom w:val="single" w:sz="8" w:space="0" w:color="0F9ED5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94">
    <w:name w:val="xl194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95">
    <w:name w:val="xl195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96">
    <w:name w:val="xl196"/>
    <w:basedOn w:val="Normal"/>
    <w:rsid w:val="00D555F1"/>
    <w:pPr>
      <w:pBdr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97">
    <w:name w:val="xl197"/>
    <w:basedOn w:val="Normal"/>
    <w:rsid w:val="00D555F1"/>
    <w:pPr>
      <w:pBdr>
        <w:left w:val="single" w:sz="8" w:space="0" w:color="60CAF3"/>
        <w:bottom w:val="single" w:sz="8" w:space="0" w:color="0F9ED5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198">
    <w:name w:val="xl198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val="hr-HR" w:eastAsia="hr-HR"/>
    </w:rPr>
  </w:style>
  <w:style w:type="paragraph" w:customStyle="1" w:styleId="xl199">
    <w:name w:val="xl199"/>
    <w:basedOn w:val="Normal"/>
    <w:rsid w:val="00D555F1"/>
    <w:pPr>
      <w:pBdr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val="hr-HR" w:eastAsia="hr-HR"/>
    </w:rPr>
  </w:style>
  <w:style w:type="paragraph" w:customStyle="1" w:styleId="xl200">
    <w:name w:val="xl200"/>
    <w:basedOn w:val="Normal"/>
    <w:rsid w:val="00D555F1"/>
    <w:pPr>
      <w:pBdr>
        <w:top w:val="single" w:sz="8" w:space="0" w:color="60CAF3"/>
        <w:lef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01">
    <w:name w:val="xl201"/>
    <w:basedOn w:val="Normal"/>
    <w:rsid w:val="00D555F1"/>
    <w:pPr>
      <w:pBdr>
        <w:top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02">
    <w:name w:val="xl202"/>
    <w:basedOn w:val="Normal"/>
    <w:rsid w:val="00D555F1"/>
    <w:pPr>
      <w:pBdr>
        <w:top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03">
    <w:name w:val="xl203"/>
    <w:basedOn w:val="Normal"/>
    <w:rsid w:val="00D555F1"/>
    <w:pPr>
      <w:pBdr>
        <w:top w:val="single" w:sz="8" w:space="0" w:color="0F9ED5"/>
        <w:left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4">
    <w:name w:val="xl204"/>
    <w:basedOn w:val="Normal"/>
    <w:rsid w:val="00D555F1"/>
    <w:pPr>
      <w:pBdr>
        <w:left w:val="single" w:sz="8" w:space="0" w:color="60CAF3"/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5">
    <w:name w:val="xl205"/>
    <w:basedOn w:val="Normal"/>
    <w:rsid w:val="00D555F1"/>
    <w:pPr>
      <w:pBdr>
        <w:top w:val="single" w:sz="8" w:space="0" w:color="0F9ED5"/>
        <w:lef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6">
    <w:name w:val="xl206"/>
    <w:basedOn w:val="Normal"/>
    <w:rsid w:val="00D555F1"/>
    <w:pPr>
      <w:pBdr>
        <w:top w:val="single" w:sz="8" w:space="0" w:color="0F9ED5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7">
    <w:name w:val="xl207"/>
    <w:basedOn w:val="Normal"/>
    <w:rsid w:val="00D555F1"/>
    <w:pPr>
      <w:pBdr>
        <w:top w:val="single" w:sz="8" w:space="0" w:color="0F9ED5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8">
    <w:name w:val="xl208"/>
    <w:basedOn w:val="Normal"/>
    <w:rsid w:val="00D555F1"/>
    <w:pPr>
      <w:pBdr>
        <w:left w:val="single" w:sz="8" w:space="0" w:color="60CAF3"/>
        <w:bottom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09">
    <w:name w:val="xl209"/>
    <w:basedOn w:val="Normal"/>
    <w:rsid w:val="00D555F1"/>
    <w:pPr>
      <w:pBdr>
        <w:bottom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10">
    <w:name w:val="xl210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211">
    <w:name w:val="xl211"/>
    <w:basedOn w:val="Normal"/>
    <w:rsid w:val="00D555F1"/>
    <w:pPr>
      <w:pBdr>
        <w:top w:val="single" w:sz="8" w:space="0" w:color="0F9ED5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12">
    <w:name w:val="xl212"/>
    <w:basedOn w:val="Normal"/>
    <w:rsid w:val="00D555F1"/>
    <w:pPr>
      <w:pBdr>
        <w:bottom w:val="single" w:sz="8" w:space="0" w:color="60CAF3"/>
      </w:pBdr>
      <w:shd w:val="clear" w:color="000000" w:fill="CAEDF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213">
    <w:name w:val="xl213"/>
    <w:basedOn w:val="Normal"/>
    <w:rsid w:val="00D555F1"/>
    <w:pPr>
      <w:pBdr>
        <w:left w:val="single" w:sz="8" w:space="0" w:color="60CAF3"/>
        <w:bottom w:val="single" w:sz="8" w:space="0" w:color="0F9ED5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14">
    <w:name w:val="xl214"/>
    <w:basedOn w:val="Normal"/>
    <w:rsid w:val="00D555F1"/>
    <w:pPr>
      <w:pBdr>
        <w:left w:val="single" w:sz="8" w:space="0" w:color="60CAF3"/>
        <w:right w:val="single" w:sz="8" w:space="0" w:color="60CAF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15">
    <w:name w:val="xl215"/>
    <w:basedOn w:val="Normal"/>
    <w:rsid w:val="00D555F1"/>
    <w:pPr>
      <w:pBdr>
        <w:top w:val="single" w:sz="8" w:space="0" w:color="0F9ED5"/>
        <w:lef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16">
    <w:name w:val="xl216"/>
    <w:basedOn w:val="Normal"/>
    <w:rsid w:val="00D555F1"/>
    <w:pPr>
      <w:pBdr>
        <w:top w:val="single" w:sz="8" w:space="0" w:color="0F9ED5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17">
    <w:name w:val="xl217"/>
    <w:basedOn w:val="Normal"/>
    <w:rsid w:val="00D555F1"/>
    <w:pPr>
      <w:pBdr>
        <w:top w:val="single" w:sz="8" w:space="0" w:color="0F9ED5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18">
    <w:name w:val="xl218"/>
    <w:basedOn w:val="Normal"/>
    <w:rsid w:val="00D555F1"/>
    <w:pPr>
      <w:pBdr>
        <w:left w:val="single" w:sz="8" w:space="0" w:color="60CAF3"/>
        <w:bottom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19">
    <w:name w:val="xl219"/>
    <w:basedOn w:val="Normal"/>
    <w:rsid w:val="00D555F1"/>
    <w:pPr>
      <w:pBdr>
        <w:bottom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20">
    <w:name w:val="xl220"/>
    <w:basedOn w:val="Normal"/>
    <w:rsid w:val="00D555F1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customStyle="1" w:styleId="xl221">
    <w:name w:val="xl221"/>
    <w:basedOn w:val="Normal"/>
    <w:rsid w:val="00D555F1"/>
    <w:pPr>
      <w:pBdr>
        <w:top w:val="single" w:sz="8" w:space="0" w:color="60CAF3"/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22">
    <w:name w:val="xl222"/>
    <w:basedOn w:val="Normal"/>
    <w:rsid w:val="00D555F1"/>
    <w:pPr>
      <w:pBdr>
        <w:left w:val="single" w:sz="8" w:space="0" w:color="60CAF3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xl223">
    <w:name w:val="xl223"/>
    <w:basedOn w:val="Normal"/>
    <w:rsid w:val="00D555F1"/>
    <w:pPr>
      <w:pBdr>
        <w:left w:val="single" w:sz="8" w:space="0" w:color="60CAF3"/>
        <w:bottom w:val="single" w:sz="8" w:space="0" w:color="0F9ED5"/>
        <w:right w:val="single" w:sz="8" w:space="0" w:color="60CAF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BD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ME"/>
    </w:rPr>
  </w:style>
  <w:style w:type="character" w:customStyle="1" w:styleId="TitleChar">
    <w:name w:val="Title Char"/>
    <w:basedOn w:val="DefaultParagraphFont"/>
    <w:link w:val="Title"/>
    <w:uiPriority w:val="10"/>
    <w:rsid w:val="00BD3070"/>
    <w:rPr>
      <w:rFonts w:asciiTheme="majorHAnsi" w:eastAsiaTheme="majorEastAsia" w:hAnsiTheme="majorHAnsi" w:cstheme="majorBidi"/>
      <w:spacing w:val="-10"/>
      <w:kern w:val="28"/>
      <w:sz w:val="56"/>
      <w:szCs w:val="56"/>
      <w:lang w:val="sr-Latn-ME"/>
    </w:rPr>
  </w:style>
  <w:style w:type="paragraph" w:customStyle="1" w:styleId="font5">
    <w:name w:val="font5"/>
    <w:basedOn w:val="Normal"/>
    <w:rsid w:val="00902D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font6">
    <w:name w:val="font6"/>
    <w:basedOn w:val="Normal"/>
    <w:rsid w:val="00902DE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customStyle="1" w:styleId="xl66">
    <w:name w:val="xl66"/>
    <w:basedOn w:val="Normal"/>
    <w:rsid w:val="00902DE9"/>
    <w:pPr>
      <w:pBdr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67">
    <w:name w:val="xl67"/>
    <w:basedOn w:val="Normal"/>
    <w:rsid w:val="00902DE9"/>
    <w:pPr>
      <w:pBdr>
        <w:bottom w:val="single" w:sz="8" w:space="0" w:color="60CAF3"/>
        <w:right w:val="single" w:sz="8" w:space="0" w:color="60CAF3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paragraph" w:customStyle="1" w:styleId="xl94">
    <w:name w:val="xl94"/>
    <w:basedOn w:val="Normal"/>
    <w:rsid w:val="00902DE9"/>
    <w:pPr>
      <w:pBdr>
        <w:bottom w:val="single" w:sz="8" w:space="0" w:color="60CAF3"/>
        <w:right w:val="single" w:sz="8" w:space="0" w:color="60CAF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4742</Words>
  <Characters>27033</Characters>
  <Application>Microsoft Office Word</Application>
  <DocSecurity>0</DocSecurity>
  <Lines>225</Lines>
  <Paragraphs>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IVANDIC Ivana</dc:creator>
  <cp:lastModifiedBy>Sabina Memić</cp:lastModifiedBy>
  <cp:revision>2</cp:revision>
  <cp:lastPrinted>2023-07-04T07:27:00Z</cp:lastPrinted>
  <dcterms:created xsi:type="dcterms:W3CDTF">2026-01-29T14:06:00Z</dcterms:created>
  <dcterms:modified xsi:type="dcterms:W3CDTF">2026-01-29T14:06:00Z</dcterms:modified>
</cp:coreProperties>
</file>